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26EF" w14:textId="169D9254" w:rsidR="0069261B" w:rsidRDefault="004448CE" w:rsidP="0069261B">
      <w:pPr>
        <w:spacing w:after="0" w:line="240" w:lineRule="auto"/>
        <w:jc w:val="center"/>
        <w:rPr>
          <w:rFonts w:ascii="Times New Roman" w:hAnsi="Times New Roman" w:cs="Times New Roman"/>
          <w:b/>
          <w:sz w:val="24"/>
          <w:szCs w:val="24"/>
          <w:lang w:val="es-VE"/>
        </w:rPr>
      </w:pPr>
      <w:r>
        <w:rPr>
          <w:rFonts w:ascii="Times New Roman" w:hAnsi="Times New Roman" w:cs="Times New Roman"/>
          <w:b/>
          <w:sz w:val="24"/>
          <w:szCs w:val="24"/>
          <w:lang w:val="es-VE"/>
        </w:rPr>
        <w:t>L</w:t>
      </w:r>
      <w:r w:rsidR="00BB6E79" w:rsidRPr="000661F4">
        <w:rPr>
          <w:rFonts w:ascii="Times New Roman" w:hAnsi="Times New Roman" w:cs="Times New Roman"/>
          <w:b/>
          <w:sz w:val="24"/>
          <w:szCs w:val="24"/>
          <w:lang w:val="es-VE"/>
        </w:rPr>
        <w:t>luvia sólida como estrategia de desarrollo sostenible</w:t>
      </w:r>
      <w:r w:rsidR="00BB6E79">
        <w:rPr>
          <w:rFonts w:ascii="Times New Roman" w:hAnsi="Times New Roman" w:cs="Times New Roman"/>
          <w:b/>
          <w:sz w:val="24"/>
          <w:szCs w:val="24"/>
          <w:lang w:val="es-VE"/>
        </w:rPr>
        <w:t xml:space="preserve"> </w:t>
      </w:r>
      <w:r w:rsidR="0069261B" w:rsidRPr="000661F4">
        <w:rPr>
          <w:rFonts w:ascii="Times New Roman" w:hAnsi="Times New Roman" w:cs="Times New Roman"/>
          <w:b/>
          <w:sz w:val="24"/>
          <w:szCs w:val="24"/>
          <w:lang w:val="es-VE"/>
        </w:rPr>
        <w:t xml:space="preserve">en </w:t>
      </w:r>
      <w:r w:rsidR="00BA2169">
        <w:rPr>
          <w:rFonts w:ascii="Times New Roman" w:hAnsi="Times New Roman" w:cs="Times New Roman"/>
          <w:b/>
          <w:sz w:val="24"/>
          <w:szCs w:val="24"/>
          <w:lang w:val="es-VE"/>
        </w:rPr>
        <w:t xml:space="preserve">el </w:t>
      </w:r>
      <w:r w:rsidR="00046885">
        <w:rPr>
          <w:rFonts w:ascii="Times New Roman" w:hAnsi="Times New Roman" w:cs="Times New Roman"/>
          <w:b/>
          <w:sz w:val="24"/>
          <w:szCs w:val="24"/>
          <w:lang w:val="es-VE"/>
        </w:rPr>
        <w:t>cantón Guaranda</w:t>
      </w:r>
      <w:r w:rsidR="00BB6E79">
        <w:rPr>
          <w:rFonts w:ascii="Times New Roman" w:hAnsi="Times New Roman" w:cs="Times New Roman"/>
          <w:b/>
          <w:sz w:val="24"/>
          <w:szCs w:val="24"/>
          <w:lang w:val="es-VE"/>
        </w:rPr>
        <w:t xml:space="preserve"> </w:t>
      </w:r>
      <w:r w:rsidR="005427DC">
        <w:rPr>
          <w:rFonts w:ascii="Times New Roman" w:hAnsi="Times New Roman" w:cs="Times New Roman"/>
          <w:b/>
          <w:sz w:val="24"/>
          <w:szCs w:val="24"/>
          <w:lang w:val="es-VE"/>
        </w:rPr>
        <w:t>en Ecuador</w:t>
      </w:r>
    </w:p>
    <w:p w14:paraId="02AF2CE1" w14:textId="77777777" w:rsidR="004448CE" w:rsidRPr="000661F4" w:rsidRDefault="004448CE" w:rsidP="0069261B">
      <w:pPr>
        <w:spacing w:after="0" w:line="240" w:lineRule="auto"/>
        <w:jc w:val="center"/>
        <w:rPr>
          <w:rFonts w:ascii="Times New Roman" w:hAnsi="Times New Roman" w:cs="Times New Roman"/>
          <w:b/>
          <w:sz w:val="24"/>
          <w:szCs w:val="24"/>
          <w:lang w:val="es-VE"/>
        </w:rPr>
      </w:pPr>
    </w:p>
    <w:p w14:paraId="6556460E" w14:textId="295E09F2" w:rsidR="0069261B" w:rsidRPr="0040487E" w:rsidRDefault="004448CE" w:rsidP="0069261B">
      <w:pPr>
        <w:spacing w:after="0" w:line="240" w:lineRule="auto"/>
        <w:jc w:val="center"/>
        <w:rPr>
          <w:rFonts w:ascii="Times New Roman" w:hAnsi="Times New Roman" w:cs="Times New Roman"/>
          <w:b/>
          <w:sz w:val="24"/>
          <w:szCs w:val="24"/>
        </w:rPr>
      </w:pPr>
      <w:r w:rsidRPr="0040487E">
        <w:rPr>
          <w:rFonts w:ascii="Times New Roman" w:hAnsi="Times New Roman" w:cs="Times New Roman"/>
          <w:b/>
          <w:sz w:val="24"/>
          <w:szCs w:val="24"/>
        </w:rPr>
        <w:t xml:space="preserve">Solid rain as a sustainable development strategy in the </w:t>
      </w:r>
      <w:r w:rsidR="004E5C0F" w:rsidRPr="0040487E">
        <w:rPr>
          <w:rFonts w:ascii="Times New Roman" w:hAnsi="Times New Roman" w:cs="Times New Roman"/>
          <w:b/>
          <w:sz w:val="24"/>
          <w:szCs w:val="24"/>
        </w:rPr>
        <w:t>canton Guaranda</w:t>
      </w:r>
      <w:r w:rsidRPr="0040487E">
        <w:rPr>
          <w:rFonts w:ascii="Times New Roman" w:hAnsi="Times New Roman" w:cs="Times New Roman"/>
          <w:b/>
          <w:sz w:val="24"/>
          <w:szCs w:val="24"/>
        </w:rPr>
        <w:t xml:space="preserve"> in Ecuador</w:t>
      </w:r>
    </w:p>
    <w:p w14:paraId="5FFC1DF1" w14:textId="0D5B6C17" w:rsidR="0069261B" w:rsidRDefault="004448CE" w:rsidP="006926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9DE886D" w14:textId="77777777" w:rsidR="00A921E6" w:rsidRPr="006F1C7A" w:rsidRDefault="00A921E6" w:rsidP="00A921E6">
      <w:pPr>
        <w:spacing w:after="0" w:line="240" w:lineRule="auto"/>
        <w:jc w:val="both"/>
        <w:rPr>
          <w:rFonts w:ascii="Times New Roman" w:hAnsi="Times New Roman" w:cs="Times New Roman"/>
          <w:b/>
          <w:sz w:val="20"/>
          <w:szCs w:val="20"/>
        </w:rPr>
      </w:pPr>
    </w:p>
    <w:p w14:paraId="091951C8" w14:textId="2B8E2C3F" w:rsidR="00171864" w:rsidRPr="0040487E" w:rsidRDefault="00FC3F25" w:rsidP="00685E9F">
      <w:pPr>
        <w:jc w:val="both"/>
        <w:rPr>
          <w:lang w:val="es-MX"/>
        </w:rPr>
      </w:pPr>
      <w:r w:rsidRPr="000661F4">
        <w:rPr>
          <w:rFonts w:ascii="Times New Roman" w:hAnsi="Times New Roman" w:cs="Times New Roman"/>
          <w:b/>
          <w:sz w:val="20"/>
          <w:szCs w:val="20"/>
          <w:lang w:val="es-ES"/>
        </w:rPr>
        <w:t>Resumen</w:t>
      </w:r>
      <w:r w:rsidR="00A921E6" w:rsidRPr="000661F4">
        <w:rPr>
          <w:rFonts w:ascii="Times New Roman" w:hAnsi="Times New Roman" w:cs="Times New Roman"/>
          <w:b/>
          <w:sz w:val="20"/>
          <w:szCs w:val="20"/>
          <w:lang w:val="es-ES"/>
        </w:rPr>
        <w:t xml:space="preserve">: </w:t>
      </w:r>
      <w:bookmarkStart w:id="0" w:name="_Hlk35550126"/>
      <w:r w:rsidR="00876D95" w:rsidRPr="000661F4">
        <w:rPr>
          <w:rFonts w:ascii="Times New Roman" w:hAnsi="Times New Roman" w:cs="Times New Roman"/>
          <w:bCs/>
          <w:sz w:val="20"/>
          <w:szCs w:val="20"/>
          <w:lang w:val="es-ES"/>
        </w:rPr>
        <w:t xml:space="preserve">El riesgo es definido como el producto de la casualidad y la vulnerabilidad. </w:t>
      </w:r>
      <w:r w:rsidR="00D0707B" w:rsidRPr="000661F4">
        <w:rPr>
          <w:rFonts w:ascii="Times New Roman" w:hAnsi="Times New Roman" w:cs="Times New Roman"/>
          <w:bCs/>
          <w:sz w:val="20"/>
          <w:szCs w:val="20"/>
          <w:lang w:val="es-ES"/>
        </w:rPr>
        <w:t>S</w:t>
      </w:r>
      <w:r w:rsidR="00876D95" w:rsidRPr="000661F4">
        <w:rPr>
          <w:rFonts w:ascii="Times New Roman" w:hAnsi="Times New Roman" w:cs="Times New Roman"/>
          <w:bCs/>
          <w:sz w:val="20"/>
          <w:szCs w:val="20"/>
          <w:lang w:val="es-ES"/>
        </w:rPr>
        <w:t>e relaciona con la probabilidad de un evento negativo</w:t>
      </w:r>
      <w:r w:rsidR="00D0707B" w:rsidRPr="000661F4">
        <w:rPr>
          <w:rFonts w:ascii="Times New Roman" w:hAnsi="Times New Roman" w:cs="Times New Roman"/>
          <w:bCs/>
          <w:sz w:val="20"/>
          <w:szCs w:val="20"/>
          <w:lang w:val="es-ES"/>
        </w:rPr>
        <w:t>,</w:t>
      </w:r>
      <w:r w:rsidR="00876D95" w:rsidRPr="000661F4">
        <w:rPr>
          <w:rFonts w:ascii="Times New Roman" w:hAnsi="Times New Roman" w:cs="Times New Roman"/>
          <w:bCs/>
          <w:sz w:val="20"/>
          <w:szCs w:val="20"/>
          <w:lang w:val="es-ES"/>
        </w:rPr>
        <w:t xml:space="preserve"> tal como la sequía y las consecuencias previsibles de la ocurrencia de</w:t>
      </w:r>
      <w:r w:rsidR="00D0707B" w:rsidRPr="000661F4">
        <w:rPr>
          <w:rFonts w:ascii="Times New Roman" w:hAnsi="Times New Roman" w:cs="Times New Roman"/>
          <w:bCs/>
          <w:sz w:val="20"/>
          <w:szCs w:val="20"/>
          <w:lang w:val="es-ES"/>
        </w:rPr>
        <w:t xml:space="preserve">l </w:t>
      </w:r>
      <w:r w:rsidR="00876D95" w:rsidRPr="000661F4">
        <w:rPr>
          <w:rFonts w:ascii="Times New Roman" w:hAnsi="Times New Roman" w:cs="Times New Roman"/>
          <w:bCs/>
          <w:sz w:val="20"/>
          <w:szCs w:val="20"/>
          <w:lang w:val="es-ES"/>
        </w:rPr>
        <w:t xml:space="preserve">evento. </w:t>
      </w:r>
      <w:r w:rsidR="00D0707B" w:rsidRPr="000661F4">
        <w:rPr>
          <w:rFonts w:ascii="Times New Roman" w:hAnsi="Times New Roman" w:cs="Times New Roman"/>
          <w:bCs/>
          <w:sz w:val="20"/>
          <w:szCs w:val="20"/>
          <w:lang w:val="es-ES"/>
        </w:rPr>
        <w:t>Desde la óptica de la agricultura, la amenaza climática más común es la sequía que</w:t>
      </w:r>
      <w:r w:rsidR="001E0962" w:rsidRPr="000661F4">
        <w:rPr>
          <w:rFonts w:ascii="Times New Roman" w:hAnsi="Times New Roman" w:cs="Times New Roman"/>
          <w:bCs/>
          <w:sz w:val="20"/>
          <w:szCs w:val="20"/>
          <w:lang w:val="es-ES"/>
        </w:rPr>
        <w:t>;</w:t>
      </w:r>
      <w:r w:rsidR="00D0707B" w:rsidRPr="000661F4">
        <w:rPr>
          <w:rFonts w:ascii="Times New Roman" w:hAnsi="Times New Roman" w:cs="Times New Roman"/>
          <w:bCs/>
          <w:sz w:val="20"/>
          <w:szCs w:val="20"/>
          <w:lang w:val="es-ES"/>
        </w:rPr>
        <w:t xml:space="preserve"> vista a escala global, </w:t>
      </w:r>
      <w:r w:rsidR="001E0962" w:rsidRPr="000661F4">
        <w:rPr>
          <w:rFonts w:ascii="Times New Roman" w:hAnsi="Times New Roman" w:cs="Times New Roman"/>
          <w:bCs/>
          <w:sz w:val="20"/>
          <w:szCs w:val="20"/>
          <w:lang w:val="es-ES"/>
        </w:rPr>
        <w:t>tiene repercusiones m</w:t>
      </w:r>
      <w:r w:rsidR="00D0707B" w:rsidRPr="000661F4">
        <w:rPr>
          <w:rFonts w:ascii="Times New Roman" w:hAnsi="Times New Roman" w:cs="Times New Roman"/>
          <w:bCs/>
          <w:sz w:val="20"/>
          <w:szCs w:val="20"/>
          <w:lang w:val="es-ES"/>
        </w:rPr>
        <w:t>ayor</w:t>
      </w:r>
      <w:r w:rsidR="001E0962" w:rsidRPr="000661F4">
        <w:rPr>
          <w:rFonts w:ascii="Times New Roman" w:hAnsi="Times New Roman" w:cs="Times New Roman"/>
          <w:bCs/>
          <w:sz w:val="20"/>
          <w:szCs w:val="20"/>
          <w:lang w:val="es-ES"/>
        </w:rPr>
        <w:t>es</w:t>
      </w:r>
      <w:r w:rsidR="00D0707B" w:rsidRPr="000661F4">
        <w:rPr>
          <w:rFonts w:ascii="Times New Roman" w:hAnsi="Times New Roman" w:cs="Times New Roman"/>
          <w:bCs/>
          <w:sz w:val="20"/>
          <w:szCs w:val="20"/>
          <w:lang w:val="es-ES"/>
        </w:rPr>
        <w:t xml:space="preserve"> </w:t>
      </w:r>
      <w:r w:rsidR="00CA6596" w:rsidRPr="000661F4">
        <w:rPr>
          <w:rFonts w:ascii="Times New Roman" w:hAnsi="Times New Roman" w:cs="Times New Roman"/>
          <w:bCs/>
          <w:sz w:val="20"/>
          <w:szCs w:val="20"/>
          <w:lang w:val="es-ES"/>
        </w:rPr>
        <w:t>parecidas a l</w:t>
      </w:r>
      <w:r w:rsidR="00D0707B" w:rsidRPr="000661F4">
        <w:rPr>
          <w:rFonts w:ascii="Times New Roman" w:hAnsi="Times New Roman" w:cs="Times New Roman"/>
          <w:bCs/>
          <w:sz w:val="20"/>
          <w:szCs w:val="20"/>
          <w:lang w:val="es-ES"/>
        </w:rPr>
        <w:t xml:space="preserve">os ciclones, inundaciones y tormentas. El </w:t>
      </w:r>
      <w:r w:rsidR="00171864" w:rsidRPr="000661F4">
        <w:rPr>
          <w:rFonts w:ascii="Times New Roman" w:hAnsi="Times New Roman" w:cs="Times New Roman"/>
          <w:bCs/>
          <w:sz w:val="20"/>
          <w:szCs w:val="20"/>
          <w:lang w:val="es-ES"/>
        </w:rPr>
        <w:t>objetivo de la presente investigación</w:t>
      </w:r>
      <w:r w:rsidR="00D72CE2" w:rsidRPr="000661F4">
        <w:rPr>
          <w:rFonts w:ascii="Times New Roman" w:hAnsi="Times New Roman" w:cs="Times New Roman"/>
          <w:bCs/>
          <w:sz w:val="20"/>
          <w:szCs w:val="20"/>
          <w:lang w:val="es-ES"/>
        </w:rPr>
        <w:t>,</w:t>
      </w:r>
      <w:r w:rsidR="00171864" w:rsidRPr="000661F4">
        <w:rPr>
          <w:rFonts w:ascii="Times New Roman" w:hAnsi="Times New Roman" w:cs="Times New Roman"/>
          <w:bCs/>
          <w:sz w:val="20"/>
          <w:szCs w:val="20"/>
          <w:lang w:val="es-ES"/>
        </w:rPr>
        <w:t xml:space="preserve"> es generar una estrategia innovadora para la mitigación del riesgo de la sequía, con utilización de</w:t>
      </w:r>
      <w:r w:rsidR="00C44D4B">
        <w:rPr>
          <w:rFonts w:ascii="Times New Roman" w:hAnsi="Times New Roman" w:cs="Times New Roman"/>
          <w:bCs/>
          <w:sz w:val="20"/>
          <w:szCs w:val="20"/>
          <w:lang w:val="es-ES"/>
        </w:rPr>
        <w:t xml:space="preserve"> la tecnología</w:t>
      </w:r>
      <w:r w:rsidR="00171864" w:rsidRPr="000661F4">
        <w:rPr>
          <w:rFonts w:ascii="Times New Roman" w:hAnsi="Times New Roman" w:cs="Times New Roman"/>
          <w:bCs/>
          <w:sz w:val="20"/>
          <w:szCs w:val="20"/>
          <w:lang w:val="es-ES"/>
        </w:rPr>
        <w:t xml:space="preserve"> lluvia sólida y la sostenibilidad del sector agropecuario en la zona sierra del cantón Guaranda.</w:t>
      </w:r>
      <w:r w:rsidR="00876D95" w:rsidRPr="000661F4">
        <w:rPr>
          <w:rFonts w:ascii="Times New Roman" w:hAnsi="Times New Roman" w:cs="Times New Roman"/>
          <w:bCs/>
          <w:sz w:val="20"/>
          <w:szCs w:val="20"/>
          <w:lang w:val="es-ES"/>
        </w:rPr>
        <w:t xml:space="preserve"> </w:t>
      </w:r>
      <w:r w:rsidR="006F4B11" w:rsidRPr="000661F4">
        <w:rPr>
          <w:rFonts w:ascii="Times New Roman" w:hAnsi="Times New Roman" w:cs="Times New Roman"/>
          <w:bCs/>
          <w:sz w:val="20"/>
          <w:szCs w:val="20"/>
          <w:lang w:val="es-ES"/>
        </w:rPr>
        <w:t xml:space="preserve">La metodología del estudio es </w:t>
      </w:r>
      <w:r w:rsidR="00D72CE2" w:rsidRPr="000661F4">
        <w:rPr>
          <w:rFonts w:ascii="Times New Roman" w:hAnsi="Times New Roman" w:cs="Times New Roman"/>
          <w:bCs/>
          <w:sz w:val="20"/>
          <w:szCs w:val="20"/>
          <w:lang w:val="es-ES"/>
        </w:rPr>
        <w:t xml:space="preserve">la </w:t>
      </w:r>
      <w:r w:rsidR="006F4B11" w:rsidRPr="000661F4">
        <w:rPr>
          <w:rFonts w:ascii="Times New Roman" w:hAnsi="Times New Roman" w:cs="Times New Roman"/>
          <w:bCs/>
          <w:sz w:val="20"/>
          <w:szCs w:val="20"/>
          <w:lang w:val="es-ES"/>
        </w:rPr>
        <w:t xml:space="preserve">acción participativa, por medio de </w:t>
      </w:r>
      <w:r w:rsidR="00CA6596" w:rsidRPr="000661F4">
        <w:rPr>
          <w:rFonts w:ascii="Times New Roman" w:hAnsi="Times New Roman" w:cs="Times New Roman"/>
          <w:bCs/>
          <w:sz w:val="20"/>
          <w:szCs w:val="20"/>
          <w:lang w:val="es-ES"/>
        </w:rPr>
        <w:t xml:space="preserve">la creación de </w:t>
      </w:r>
      <w:r w:rsidR="006F4B11" w:rsidRPr="000661F4">
        <w:rPr>
          <w:rFonts w:ascii="Times New Roman" w:hAnsi="Times New Roman" w:cs="Times New Roman"/>
          <w:bCs/>
          <w:sz w:val="20"/>
          <w:szCs w:val="20"/>
          <w:lang w:val="es-ES"/>
        </w:rPr>
        <w:t>grupos focales lider</w:t>
      </w:r>
      <w:r w:rsidR="00CA6596" w:rsidRPr="000661F4">
        <w:rPr>
          <w:rFonts w:ascii="Times New Roman" w:hAnsi="Times New Roman" w:cs="Times New Roman"/>
          <w:bCs/>
          <w:sz w:val="20"/>
          <w:szCs w:val="20"/>
          <w:lang w:val="es-ES"/>
        </w:rPr>
        <w:t>a</w:t>
      </w:r>
      <w:r w:rsidR="006F4B11" w:rsidRPr="000661F4">
        <w:rPr>
          <w:rFonts w:ascii="Times New Roman" w:hAnsi="Times New Roman" w:cs="Times New Roman"/>
          <w:bCs/>
          <w:sz w:val="20"/>
          <w:szCs w:val="20"/>
          <w:lang w:val="es-ES"/>
        </w:rPr>
        <w:t xml:space="preserve">dos por los agricultores de la provincia de Guaranda. La investigación es de tipo descriptiva y de campo, en concordancia con la observación directa. </w:t>
      </w:r>
      <w:r w:rsidR="00685E9F" w:rsidRPr="000661F4">
        <w:rPr>
          <w:rFonts w:ascii="Times New Roman" w:hAnsi="Times New Roman" w:cs="Times New Roman"/>
          <w:bCs/>
          <w:sz w:val="20"/>
          <w:szCs w:val="20"/>
          <w:lang w:val="es-ES"/>
        </w:rPr>
        <w:t>Los resultados indican que, los cultivos de</w:t>
      </w:r>
      <w:r w:rsidR="00F136B7">
        <w:rPr>
          <w:rFonts w:ascii="Times New Roman" w:hAnsi="Times New Roman" w:cs="Times New Roman"/>
          <w:bCs/>
          <w:sz w:val="20"/>
          <w:szCs w:val="20"/>
          <w:lang w:val="es-ES"/>
        </w:rPr>
        <w:t xml:space="preserve"> maíz</w:t>
      </w:r>
      <w:r w:rsidR="00685E9F" w:rsidRPr="000661F4">
        <w:rPr>
          <w:rFonts w:ascii="Times New Roman" w:hAnsi="Times New Roman" w:cs="Times New Roman"/>
          <w:bCs/>
          <w:sz w:val="20"/>
          <w:szCs w:val="20"/>
          <w:lang w:val="es-ES"/>
        </w:rPr>
        <w:t xml:space="preserve"> </w:t>
      </w:r>
      <w:r w:rsidR="00F136B7">
        <w:rPr>
          <w:rFonts w:ascii="Times New Roman" w:hAnsi="Times New Roman" w:cs="Times New Roman"/>
          <w:bCs/>
          <w:sz w:val="20"/>
          <w:szCs w:val="20"/>
          <w:lang w:val="es-ES"/>
        </w:rPr>
        <w:t>(</w:t>
      </w:r>
      <w:r w:rsidR="00685E9F" w:rsidRPr="004448CE">
        <w:rPr>
          <w:rFonts w:ascii="Times New Roman" w:hAnsi="Times New Roman" w:cs="Times New Roman"/>
          <w:bCs/>
          <w:i/>
          <w:sz w:val="20"/>
          <w:szCs w:val="20"/>
          <w:lang w:val="es-ES"/>
        </w:rPr>
        <w:t>Zea mays</w:t>
      </w:r>
      <w:r w:rsidR="00F136B7">
        <w:rPr>
          <w:rFonts w:ascii="Times New Roman" w:hAnsi="Times New Roman" w:cs="Times New Roman"/>
          <w:bCs/>
          <w:i/>
          <w:sz w:val="20"/>
          <w:szCs w:val="20"/>
          <w:lang w:val="es-ES"/>
        </w:rPr>
        <w:t>)</w:t>
      </w:r>
      <w:r w:rsidR="00685E9F" w:rsidRPr="004448CE">
        <w:rPr>
          <w:rFonts w:ascii="Times New Roman" w:hAnsi="Times New Roman" w:cs="Times New Roman"/>
          <w:bCs/>
          <w:sz w:val="20"/>
          <w:szCs w:val="20"/>
          <w:lang w:val="es-ES"/>
        </w:rPr>
        <w:t xml:space="preserve"> </w:t>
      </w:r>
      <w:r w:rsidR="00685E9F" w:rsidRPr="000661F4">
        <w:rPr>
          <w:rFonts w:ascii="Times New Roman" w:hAnsi="Times New Roman" w:cs="Times New Roman"/>
          <w:bCs/>
          <w:sz w:val="20"/>
          <w:szCs w:val="20"/>
          <w:lang w:val="es-ES"/>
        </w:rPr>
        <w:t xml:space="preserve">y </w:t>
      </w:r>
      <w:r w:rsidR="00E758A1">
        <w:rPr>
          <w:rFonts w:ascii="Times New Roman" w:hAnsi="Times New Roman" w:cs="Times New Roman"/>
          <w:bCs/>
          <w:sz w:val="20"/>
          <w:szCs w:val="20"/>
          <w:lang w:val="es-ES"/>
        </w:rPr>
        <w:t>papa (</w:t>
      </w:r>
      <w:r w:rsidR="00685E9F" w:rsidRPr="004448CE">
        <w:rPr>
          <w:rFonts w:ascii="Times New Roman" w:hAnsi="Times New Roman" w:cs="Times New Roman"/>
          <w:bCs/>
          <w:i/>
          <w:sz w:val="20"/>
          <w:szCs w:val="20"/>
          <w:lang w:val="es-ES"/>
        </w:rPr>
        <w:t>Solanum tuberosum</w:t>
      </w:r>
      <w:r w:rsidR="00E758A1">
        <w:rPr>
          <w:rFonts w:ascii="Times New Roman" w:hAnsi="Times New Roman" w:cs="Times New Roman"/>
          <w:bCs/>
          <w:i/>
          <w:sz w:val="20"/>
          <w:szCs w:val="20"/>
          <w:lang w:val="es-ES"/>
        </w:rPr>
        <w:t>)</w:t>
      </w:r>
      <w:r w:rsidR="00685E9F" w:rsidRPr="000661F4">
        <w:rPr>
          <w:rFonts w:ascii="Times New Roman" w:hAnsi="Times New Roman" w:cs="Times New Roman"/>
          <w:bCs/>
          <w:sz w:val="20"/>
          <w:szCs w:val="20"/>
          <w:lang w:val="es-ES"/>
        </w:rPr>
        <w:t xml:space="preserve"> </w:t>
      </w:r>
      <w:r w:rsidR="00685E9F" w:rsidRPr="007E6E51">
        <w:rPr>
          <w:rFonts w:ascii="Times New Roman" w:hAnsi="Times New Roman" w:cs="Times New Roman"/>
          <w:bCs/>
          <w:sz w:val="20"/>
          <w:szCs w:val="20"/>
          <w:lang w:val="es-ES"/>
        </w:rPr>
        <w:t xml:space="preserve">tuvieron un comportamiento y homogeneidad superior al momento de </w:t>
      </w:r>
      <w:r w:rsidR="00C44D4B">
        <w:rPr>
          <w:rFonts w:ascii="Times New Roman" w:hAnsi="Times New Roman" w:cs="Times New Roman"/>
          <w:bCs/>
          <w:sz w:val="20"/>
          <w:szCs w:val="20"/>
          <w:lang w:val="es-ES"/>
        </w:rPr>
        <w:t xml:space="preserve">absorber el agua almacenada en le polímero </w:t>
      </w:r>
      <w:r w:rsidR="00685E9F" w:rsidRPr="007E6E51">
        <w:rPr>
          <w:rFonts w:ascii="Times New Roman" w:hAnsi="Times New Roman" w:cs="Times New Roman"/>
          <w:bCs/>
          <w:sz w:val="20"/>
          <w:szCs w:val="20"/>
          <w:lang w:val="es-ES"/>
        </w:rPr>
        <w:t xml:space="preserve">denominado lluvia sólida, en el cultivo de Solanum tuberosum el campo de lluvia solida </w:t>
      </w:r>
      <w:r w:rsidR="00C44D4B">
        <w:rPr>
          <w:rFonts w:ascii="Times New Roman" w:hAnsi="Times New Roman" w:cs="Times New Roman"/>
          <w:bCs/>
          <w:sz w:val="20"/>
          <w:szCs w:val="20"/>
          <w:lang w:val="es-ES"/>
        </w:rPr>
        <w:t>se ob</w:t>
      </w:r>
      <w:r w:rsidR="00685E9F" w:rsidRPr="007E6E51">
        <w:rPr>
          <w:rFonts w:ascii="Times New Roman" w:hAnsi="Times New Roman" w:cs="Times New Roman"/>
          <w:bCs/>
          <w:sz w:val="20"/>
          <w:szCs w:val="20"/>
          <w:lang w:val="es-ES"/>
        </w:rPr>
        <w:t xml:space="preserve">tuvo un peso de </w:t>
      </w:r>
      <w:r w:rsidR="0039714C" w:rsidRPr="007E6E51">
        <w:rPr>
          <w:rFonts w:ascii="Times New Roman" w:hAnsi="Times New Roman" w:cs="Times New Roman"/>
          <w:bCs/>
          <w:sz w:val="20"/>
          <w:szCs w:val="20"/>
          <w:lang w:val="es-ES"/>
        </w:rPr>
        <w:t>tubérculos</w:t>
      </w:r>
      <w:r w:rsidR="00685E9F" w:rsidRPr="007E6E51">
        <w:rPr>
          <w:rFonts w:ascii="Times New Roman" w:hAnsi="Times New Roman" w:cs="Times New Roman"/>
          <w:bCs/>
          <w:sz w:val="20"/>
          <w:szCs w:val="20"/>
          <w:lang w:val="es-ES"/>
        </w:rPr>
        <w:t xml:space="preserve"> de 0.95Kg y en campo testigo f</w:t>
      </w:r>
      <w:r w:rsidR="00C44D4B">
        <w:rPr>
          <w:rFonts w:ascii="Times New Roman" w:hAnsi="Times New Roman" w:cs="Times New Roman"/>
          <w:bCs/>
          <w:sz w:val="20"/>
          <w:szCs w:val="20"/>
          <w:lang w:val="es-ES"/>
        </w:rPr>
        <w:t>u</w:t>
      </w:r>
      <w:r w:rsidR="00685E9F" w:rsidRPr="007E6E51">
        <w:rPr>
          <w:rFonts w:ascii="Times New Roman" w:hAnsi="Times New Roman" w:cs="Times New Roman"/>
          <w:bCs/>
          <w:sz w:val="20"/>
          <w:szCs w:val="20"/>
          <w:lang w:val="es-ES"/>
        </w:rPr>
        <w:t>e de 0.92%</w:t>
      </w:r>
      <w:r w:rsidR="00685E9F">
        <w:rPr>
          <w:rFonts w:ascii="Times New Roman" w:hAnsi="Times New Roman" w:cs="Times New Roman"/>
          <w:bCs/>
          <w:sz w:val="20"/>
          <w:szCs w:val="20"/>
          <w:lang w:val="es-ES"/>
        </w:rPr>
        <w:t xml:space="preserve">, la </w:t>
      </w:r>
      <w:r w:rsidR="00685E9F" w:rsidRPr="004448CE">
        <w:rPr>
          <w:rFonts w:ascii="Times New Roman" w:hAnsi="Times New Roman" w:cs="Times New Roman"/>
          <w:bCs/>
          <w:i/>
          <w:sz w:val="20"/>
          <w:szCs w:val="20"/>
          <w:lang w:val="es-ES"/>
        </w:rPr>
        <w:t>Zea mays</w:t>
      </w:r>
      <w:r w:rsidR="00685E9F">
        <w:rPr>
          <w:rFonts w:ascii="Times New Roman" w:hAnsi="Times New Roman" w:cs="Times New Roman"/>
          <w:bCs/>
          <w:sz w:val="20"/>
          <w:szCs w:val="20"/>
          <w:lang w:val="es-ES"/>
        </w:rPr>
        <w:t xml:space="preserve"> la cosecha fue de 175 DDS en campo lluvia sólida y 196 DDS en campo testigo</w:t>
      </w:r>
      <w:r w:rsidR="006F4B11" w:rsidRPr="000661F4">
        <w:rPr>
          <w:rFonts w:ascii="Times New Roman" w:hAnsi="Times New Roman" w:cs="Times New Roman"/>
          <w:bCs/>
          <w:sz w:val="20"/>
          <w:szCs w:val="20"/>
          <w:lang w:val="es-ES"/>
        </w:rPr>
        <w:t xml:space="preserve">. El tamaño, grosor </w:t>
      </w:r>
      <w:r w:rsidR="009D1E42" w:rsidRPr="000661F4">
        <w:rPr>
          <w:rFonts w:ascii="Times New Roman" w:hAnsi="Times New Roman" w:cs="Times New Roman"/>
          <w:bCs/>
          <w:sz w:val="20"/>
          <w:szCs w:val="20"/>
          <w:lang w:val="es-ES"/>
        </w:rPr>
        <w:t xml:space="preserve">y peso que presentaron los cultivos; demuestran lo efectivo y estable </w:t>
      </w:r>
      <w:r w:rsidR="009D1E42" w:rsidRPr="00742360">
        <w:rPr>
          <w:rFonts w:ascii="Times New Roman" w:hAnsi="Times New Roman" w:cs="Times New Roman"/>
          <w:bCs/>
          <w:sz w:val="20"/>
          <w:szCs w:val="20"/>
          <w:lang w:val="es-ES"/>
        </w:rPr>
        <w:t>de</w:t>
      </w:r>
      <w:r w:rsidR="00C44D4B" w:rsidRPr="00742360">
        <w:rPr>
          <w:rFonts w:ascii="Times New Roman" w:hAnsi="Times New Roman" w:cs="Times New Roman"/>
          <w:bCs/>
          <w:sz w:val="20"/>
          <w:szCs w:val="20"/>
          <w:lang w:val="es-ES"/>
        </w:rPr>
        <w:t xml:space="preserve"> esta tecnología</w:t>
      </w:r>
      <w:r w:rsidR="009D1E42" w:rsidRPr="00742360">
        <w:rPr>
          <w:rFonts w:ascii="Times New Roman" w:hAnsi="Times New Roman" w:cs="Times New Roman"/>
          <w:bCs/>
          <w:sz w:val="20"/>
          <w:szCs w:val="20"/>
          <w:lang w:val="es-ES"/>
        </w:rPr>
        <w:t xml:space="preserve"> sobre </w:t>
      </w:r>
      <w:r w:rsidR="00C44D4B" w:rsidRPr="00742360">
        <w:rPr>
          <w:rFonts w:ascii="Times New Roman" w:hAnsi="Times New Roman" w:cs="Times New Roman"/>
          <w:bCs/>
          <w:sz w:val="20"/>
          <w:szCs w:val="20"/>
          <w:lang w:val="es-ES"/>
        </w:rPr>
        <w:t>en las diferentes etapas fenológicas del cultivo</w:t>
      </w:r>
      <w:r w:rsidR="009D1E42" w:rsidRPr="00742360">
        <w:rPr>
          <w:rFonts w:ascii="Times New Roman" w:hAnsi="Times New Roman" w:cs="Times New Roman"/>
          <w:bCs/>
          <w:sz w:val="20"/>
          <w:szCs w:val="20"/>
          <w:lang w:val="es-ES"/>
        </w:rPr>
        <w:t xml:space="preserve">. Las conclusiones denotan que </w:t>
      </w:r>
      <w:r w:rsidR="0039714C" w:rsidRPr="00742360">
        <w:rPr>
          <w:rFonts w:ascii="Times New Roman" w:hAnsi="Times New Roman" w:cs="Times New Roman"/>
          <w:bCs/>
          <w:sz w:val="20"/>
          <w:szCs w:val="20"/>
          <w:lang w:val="es-ES"/>
        </w:rPr>
        <w:t>la tecnología</w:t>
      </w:r>
      <w:r w:rsidR="00C44D4B" w:rsidRPr="00742360">
        <w:rPr>
          <w:rFonts w:ascii="Times New Roman" w:hAnsi="Times New Roman" w:cs="Times New Roman"/>
          <w:bCs/>
          <w:sz w:val="20"/>
          <w:szCs w:val="20"/>
          <w:lang w:val="es-ES"/>
        </w:rPr>
        <w:t xml:space="preserve"> </w:t>
      </w:r>
      <w:r w:rsidR="006F4B11" w:rsidRPr="00742360">
        <w:rPr>
          <w:rFonts w:ascii="Times New Roman" w:hAnsi="Times New Roman" w:cs="Times New Roman"/>
          <w:bCs/>
          <w:sz w:val="20"/>
          <w:szCs w:val="20"/>
          <w:lang w:val="es-ES"/>
        </w:rPr>
        <w:t>lluvia sólid</w:t>
      </w:r>
      <w:r w:rsidR="009D1E42" w:rsidRPr="00742360">
        <w:rPr>
          <w:rFonts w:ascii="Times New Roman" w:hAnsi="Times New Roman" w:cs="Times New Roman"/>
          <w:bCs/>
          <w:sz w:val="20"/>
          <w:szCs w:val="20"/>
          <w:lang w:val="es-ES"/>
        </w:rPr>
        <w:t>a</w:t>
      </w:r>
      <w:r w:rsidR="006F4B11" w:rsidRPr="00742360">
        <w:rPr>
          <w:rFonts w:ascii="Times New Roman" w:hAnsi="Times New Roman" w:cs="Times New Roman"/>
          <w:bCs/>
          <w:sz w:val="20"/>
          <w:szCs w:val="20"/>
          <w:lang w:val="es-ES"/>
        </w:rPr>
        <w:t xml:space="preserve"> representa una alternativa novedosa</w:t>
      </w:r>
      <w:r w:rsidR="009D1E42" w:rsidRPr="00742360">
        <w:rPr>
          <w:rFonts w:ascii="Times New Roman" w:hAnsi="Times New Roman" w:cs="Times New Roman"/>
          <w:bCs/>
          <w:sz w:val="20"/>
          <w:szCs w:val="20"/>
          <w:lang w:val="es-ES"/>
        </w:rPr>
        <w:t xml:space="preserve"> para los agricultores, sobre todo en </w:t>
      </w:r>
      <w:r w:rsidR="00D72CE2" w:rsidRPr="00742360">
        <w:rPr>
          <w:rFonts w:ascii="Times New Roman" w:hAnsi="Times New Roman" w:cs="Times New Roman"/>
          <w:bCs/>
          <w:sz w:val="20"/>
          <w:szCs w:val="20"/>
          <w:lang w:val="es-ES"/>
        </w:rPr>
        <w:t>sectores</w:t>
      </w:r>
      <w:r w:rsidR="009D1E42" w:rsidRPr="00742360">
        <w:rPr>
          <w:rFonts w:ascii="Times New Roman" w:hAnsi="Times New Roman" w:cs="Times New Roman"/>
          <w:bCs/>
          <w:sz w:val="20"/>
          <w:szCs w:val="20"/>
          <w:lang w:val="es-ES"/>
        </w:rPr>
        <w:t xml:space="preserve"> donde se hace presente la sequía como factor perturbador en el proceso de cultivos. Es importante destacar</w:t>
      </w:r>
      <w:r w:rsidR="00D72CE2" w:rsidRPr="00742360">
        <w:rPr>
          <w:rFonts w:ascii="Times New Roman" w:hAnsi="Times New Roman" w:cs="Times New Roman"/>
          <w:bCs/>
          <w:sz w:val="20"/>
          <w:szCs w:val="20"/>
          <w:lang w:val="es-ES"/>
        </w:rPr>
        <w:t>,</w:t>
      </w:r>
      <w:r w:rsidR="009D1E42" w:rsidRPr="00742360">
        <w:rPr>
          <w:rFonts w:ascii="Times New Roman" w:hAnsi="Times New Roman" w:cs="Times New Roman"/>
          <w:bCs/>
          <w:sz w:val="20"/>
          <w:szCs w:val="20"/>
          <w:lang w:val="es-ES"/>
        </w:rPr>
        <w:t xml:space="preserve"> los estudios previos que deben realizarse, para lograr el máximo beneficio del</w:t>
      </w:r>
      <w:r w:rsidR="0039714C" w:rsidRPr="00742360">
        <w:rPr>
          <w:rFonts w:ascii="Times New Roman" w:hAnsi="Times New Roman" w:cs="Times New Roman"/>
          <w:bCs/>
          <w:sz w:val="20"/>
          <w:szCs w:val="20"/>
          <w:lang w:val="es-ES"/>
        </w:rPr>
        <w:t xml:space="preserve"> polímero</w:t>
      </w:r>
      <w:r w:rsidR="009D1E42" w:rsidRPr="00742360">
        <w:rPr>
          <w:rFonts w:ascii="Times New Roman" w:hAnsi="Times New Roman" w:cs="Times New Roman"/>
          <w:bCs/>
          <w:sz w:val="20"/>
          <w:szCs w:val="20"/>
          <w:lang w:val="es-ES"/>
        </w:rPr>
        <w:t>.</w:t>
      </w:r>
    </w:p>
    <w:bookmarkEnd w:id="0"/>
    <w:p w14:paraId="35EFEC29" w14:textId="77777777" w:rsidR="00F03290" w:rsidRPr="000661F4" w:rsidRDefault="00F03290" w:rsidP="00FC3F25">
      <w:pPr>
        <w:spacing w:after="0" w:line="240" w:lineRule="auto"/>
        <w:jc w:val="both"/>
        <w:rPr>
          <w:rFonts w:ascii="Times New Roman" w:hAnsi="Times New Roman" w:cs="Times New Roman"/>
          <w:sz w:val="20"/>
          <w:szCs w:val="20"/>
          <w:highlight w:val="yellow"/>
          <w:lang w:val="es-ES"/>
        </w:rPr>
      </w:pPr>
    </w:p>
    <w:p w14:paraId="5043A5C1" w14:textId="3D40BB94" w:rsidR="00FC3F25" w:rsidRPr="000661F4" w:rsidRDefault="00FC3F25" w:rsidP="00FC3F25">
      <w:pPr>
        <w:spacing w:after="0" w:line="240" w:lineRule="auto"/>
        <w:jc w:val="both"/>
        <w:rPr>
          <w:rFonts w:ascii="Times New Roman" w:hAnsi="Times New Roman" w:cs="Times New Roman"/>
          <w:sz w:val="20"/>
          <w:szCs w:val="20"/>
          <w:lang w:val="es-ES"/>
        </w:rPr>
      </w:pPr>
      <w:r w:rsidRPr="000661F4">
        <w:rPr>
          <w:rFonts w:ascii="Times New Roman" w:hAnsi="Times New Roman" w:cs="Times New Roman"/>
          <w:b/>
          <w:sz w:val="20"/>
          <w:szCs w:val="20"/>
          <w:lang w:val="es-ES"/>
        </w:rPr>
        <w:t>Palabras clave:</w:t>
      </w:r>
      <w:r w:rsidRPr="000661F4">
        <w:rPr>
          <w:rFonts w:ascii="Times New Roman" w:hAnsi="Times New Roman" w:cs="Times New Roman"/>
          <w:sz w:val="20"/>
          <w:szCs w:val="20"/>
          <w:lang w:val="es-ES"/>
        </w:rPr>
        <w:t xml:space="preserve"> </w:t>
      </w:r>
      <w:r w:rsidR="009D1E42" w:rsidRPr="000661F4">
        <w:rPr>
          <w:rFonts w:ascii="Times New Roman" w:hAnsi="Times New Roman" w:cs="Times New Roman"/>
          <w:sz w:val="20"/>
          <w:szCs w:val="20"/>
          <w:lang w:val="es-ES"/>
        </w:rPr>
        <w:t>Agricultura; Lluvia sólida; Riesgo de sequía; Suelos agrícolas.</w:t>
      </w:r>
    </w:p>
    <w:p w14:paraId="4E3AB42E" w14:textId="77777777" w:rsidR="00D754B4" w:rsidRPr="000661F4" w:rsidRDefault="00D754B4" w:rsidP="00FC3F25">
      <w:pPr>
        <w:spacing w:after="0" w:line="240" w:lineRule="auto"/>
        <w:jc w:val="both"/>
        <w:rPr>
          <w:rFonts w:ascii="Times New Roman" w:hAnsi="Times New Roman" w:cs="Times New Roman"/>
          <w:sz w:val="20"/>
          <w:szCs w:val="20"/>
          <w:lang w:val="es-ES"/>
        </w:rPr>
      </w:pPr>
    </w:p>
    <w:p w14:paraId="5BFA044A" w14:textId="502A4209" w:rsidR="00A534B0" w:rsidRPr="00742360" w:rsidRDefault="00D754B4" w:rsidP="00A534B0">
      <w:pPr>
        <w:spacing w:after="0" w:line="240" w:lineRule="auto"/>
        <w:jc w:val="both"/>
        <w:rPr>
          <w:rFonts w:ascii="Times New Roman" w:hAnsi="Times New Roman" w:cs="Times New Roman"/>
          <w:sz w:val="20"/>
          <w:szCs w:val="20"/>
        </w:rPr>
      </w:pPr>
      <w:r w:rsidRPr="000661F4">
        <w:rPr>
          <w:rFonts w:ascii="Times New Roman" w:hAnsi="Times New Roman" w:cs="Times New Roman"/>
          <w:b/>
          <w:sz w:val="20"/>
          <w:szCs w:val="20"/>
        </w:rPr>
        <w:t>Abstract:</w:t>
      </w:r>
      <w:r w:rsidRPr="000661F4">
        <w:rPr>
          <w:rFonts w:ascii="Times New Roman" w:hAnsi="Times New Roman" w:cs="Times New Roman"/>
          <w:sz w:val="20"/>
          <w:szCs w:val="20"/>
        </w:rPr>
        <w:t xml:space="preserve"> </w:t>
      </w:r>
      <w:r w:rsidR="00685E9F" w:rsidRPr="00742360">
        <w:rPr>
          <w:rFonts w:ascii="Times New Roman" w:hAnsi="Times New Roman" w:cs="Times New Roman"/>
          <w:sz w:val="20"/>
          <w:szCs w:val="20"/>
        </w:rPr>
        <w:t xml:space="preserve">Risk is defined as the product of chance and vulnerability. It is related to the probability of a negative event, such as drought and the foreseeable consequences of the occurrence of the event. From the perspective of agriculture, the most common climate threat is drought that; Seen on a global scale, it has major repercussions similar to cyclones, floods and storms. The objective of this research is to generate an innovative strategy to </w:t>
      </w:r>
      <w:r w:rsidR="00685E9F" w:rsidRPr="00742360">
        <w:rPr>
          <w:rFonts w:ascii="Times New Roman" w:hAnsi="Times New Roman" w:cs="Times New Roman"/>
          <w:sz w:val="20"/>
          <w:szCs w:val="20"/>
        </w:rPr>
        <w:lastRenderedPageBreak/>
        <w:t xml:space="preserve">mitigate the risk of drought, using the solid rain method and the sustainability of the agricultural sector in the highlands of the Guaranda canton. The methodology of the study is participatory action, through the creation of focus groups led by farmers in the province of Guaranda. </w:t>
      </w:r>
      <w:r w:rsidR="00E758A1" w:rsidRPr="00E758A1">
        <w:rPr>
          <w:rFonts w:ascii="Times New Roman" w:hAnsi="Times New Roman" w:cs="Times New Roman"/>
          <w:sz w:val="20"/>
          <w:szCs w:val="20"/>
        </w:rPr>
        <w:t>The results indicate that the corn (Zea mays) and potato (Solanum tuberosum) crops had superior behavior and homogeneity when absorbing the water stored in the polymer called solid rain</w:t>
      </w:r>
      <w:r w:rsidR="00685E9F" w:rsidRPr="00742360">
        <w:rPr>
          <w:rFonts w:ascii="Times New Roman" w:hAnsi="Times New Roman" w:cs="Times New Roman"/>
          <w:sz w:val="20"/>
          <w:szCs w:val="20"/>
        </w:rPr>
        <w:t xml:space="preserve">, in the cultivation of Solanum tuberosum the solid rain field had a tuber weight of 0.95Kg and in control field fie of 0.92%, the Zea mays the harvest was 175 DDS in solid rain field and 196 DDS in control field. </w:t>
      </w:r>
      <w:r w:rsidR="00742360" w:rsidRPr="00742360">
        <w:rPr>
          <w:rFonts w:ascii="Times New Roman" w:hAnsi="Times New Roman" w:cs="Times New Roman"/>
          <w:sz w:val="20"/>
          <w:szCs w:val="20"/>
        </w:rPr>
        <w:t>The size, thickness and weight of the cultures; demonstrate how effective and stable this technology is on the different phenological stages of the crop. The conclusions show that solid rain technology represents a novel alternative for farmers, especially in sectors where drought is present as a disturbing factor in the cultivation process. It is important to highlight, the previous studies that must be carried out, to achieve the maximum benefit of the polymer.</w:t>
      </w:r>
    </w:p>
    <w:p w14:paraId="2183755C" w14:textId="77777777" w:rsidR="00A534B0" w:rsidRPr="00742360" w:rsidRDefault="00A534B0" w:rsidP="00A534B0">
      <w:pPr>
        <w:spacing w:after="0" w:line="240" w:lineRule="auto"/>
        <w:jc w:val="both"/>
        <w:rPr>
          <w:rFonts w:ascii="Times New Roman" w:hAnsi="Times New Roman" w:cs="Times New Roman"/>
          <w:sz w:val="20"/>
          <w:szCs w:val="20"/>
        </w:rPr>
      </w:pPr>
    </w:p>
    <w:p w14:paraId="7D55D6DC" w14:textId="61F2C5B1" w:rsidR="00D754B4" w:rsidRPr="00742360" w:rsidRDefault="00D754B4" w:rsidP="00D754B4">
      <w:pPr>
        <w:spacing w:after="0" w:line="240" w:lineRule="auto"/>
        <w:jc w:val="both"/>
        <w:rPr>
          <w:rFonts w:ascii="Times New Roman" w:hAnsi="Times New Roman" w:cs="Times New Roman"/>
          <w:sz w:val="20"/>
          <w:szCs w:val="20"/>
        </w:rPr>
      </w:pPr>
      <w:r w:rsidRPr="00742360">
        <w:rPr>
          <w:rFonts w:ascii="Times New Roman" w:hAnsi="Times New Roman" w:cs="Times New Roman"/>
          <w:b/>
          <w:sz w:val="20"/>
          <w:szCs w:val="20"/>
        </w:rPr>
        <w:t>Key words:</w:t>
      </w:r>
      <w:r w:rsidRPr="00742360">
        <w:rPr>
          <w:rFonts w:ascii="Times New Roman" w:hAnsi="Times New Roman" w:cs="Times New Roman"/>
          <w:sz w:val="20"/>
          <w:szCs w:val="20"/>
        </w:rPr>
        <w:t xml:space="preserve"> </w:t>
      </w:r>
      <w:r w:rsidR="00A534B0" w:rsidRPr="00742360">
        <w:rPr>
          <w:rFonts w:ascii="Times New Roman" w:hAnsi="Times New Roman" w:cs="Times New Roman"/>
          <w:sz w:val="20"/>
          <w:szCs w:val="20"/>
        </w:rPr>
        <w:t>Agriculture; Solid rain; Risk of drought; Agricultural soils.</w:t>
      </w:r>
    </w:p>
    <w:p w14:paraId="27F4EE47" w14:textId="77777777" w:rsidR="00F55CF2" w:rsidRPr="00742360" w:rsidRDefault="00F55CF2" w:rsidP="00FC3F25">
      <w:pPr>
        <w:spacing w:after="0" w:line="240" w:lineRule="auto"/>
        <w:jc w:val="both"/>
        <w:rPr>
          <w:rFonts w:ascii="Times New Roman" w:hAnsi="Times New Roman" w:cs="Times New Roman"/>
          <w:b/>
          <w:bCs/>
          <w:sz w:val="24"/>
          <w:szCs w:val="24"/>
        </w:rPr>
      </w:pPr>
    </w:p>
    <w:p w14:paraId="31B6BCC1" w14:textId="77777777" w:rsidR="00F55CF2" w:rsidRPr="00742360" w:rsidRDefault="00F55CF2" w:rsidP="00FC3F25">
      <w:pPr>
        <w:spacing w:after="0" w:line="240" w:lineRule="auto"/>
        <w:jc w:val="both"/>
        <w:rPr>
          <w:rFonts w:ascii="Times New Roman" w:hAnsi="Times New Roman" w:cs="Times New Roman"/>
          <w:b/>
          <w:bCs/>
          <w:sz w:val="24"/>
          <w:szCs w:val="24"/>
        </w:rPr>
      </w:pPr>
    </w:p>
    <w:p w14:paraId="3F25B94E" w14:textId="639BA043" w:rsidR="00FC3F25" w:rsidRPr="00742360" w:rsidRDefault="00FC3F25" w:rsidP="004E31A7">
      <w:pPr>
        <w:pStyle w:val="Prrafodelista"/>
        <w:numPr>
          <w:ilvl w:val="0"/>
          <w:numId w:val="2"/>
        </w:numPr>
        <w:spacing w:after="0" w:line="240" w:lineRule="auto"/>
        <w:ind w:left="360"/>
        <w:jc w:val="both"/>
        <w:rPr>
          <w:rFonts w:ascii="Times New Roman" w:hAnsi="Times New Roman" w:cs="Times New Roman"/>
          <w:b/>
          <w:bCs/>
          <w:sz w:val="20"/>
          <w:szCs w:val="20"/>
        </w:rPr>
      </w:pPr>
      <w:r w:rsidRPr="00742360">
        <w:rPr>
          <w:rFonts w:ascii="Times New Roman" w:hAnsi="Times New Roman" w:cs="Times New Roman"/>
          <w:b/>
          <w:bCs/>
          <w:sz w:val="20"/>
          <w:szCs w:val="20"/>
        </w:rPr>
        <w:t>INTRODUCCI</w:t>
      </w:r>
      <w:r w:rsidR="004E5C0F">
        <w:rPr>
          <w:rFonts w:ascii="Times New Roman" w:hAnsi="Times New Roman" w:cs="Times New Roman"/>
          <w:b/>
          <w:bCs/>
          <w:sz w:val="20"/>
          <w:szCs w:val="20"/>
        </w:rPr>
        <w:t>Ó</w:t>
      </w:r>
      <w:r w:rsidRPr="00742360">
        <w:rPr>
          <w:rFonts w:ascii="Times New Roman" w:hAnsi="Times New Roman" w:cs="Times New Roman"/>
          <w:b/>
          <w:bCs/>
          <w:sz w:val="20"/>
          <w:szCs w:val="20"/>
        </w:rPr>
        <w:t>N</w:t>
      </w:r>
    </w:p>
    <w:p w14:paraId="2542AA1F" w14:textId="77777777" w:rsidR="00FC3F25" w:rsidRPr="00742360" w:rsidRDefault="00FC3F25" w:rsidP="00FC3F25">
      <w:pPr>
        <w:spacing w:after="0" w:line="240" w:lineRule="auto"/>
        <w:jc w:val="both"/>
        <w:rPr>
          <w:rFonts w:ascii="Times New Roman" w:hAnsi="Times New Roman" w:cs="Times New Roman"/>
          <w:b/>
          <w:bCs/>
          <w:sz w:val="20"/>
          <w:szCs w:val="20"/>
        </w:rPr>
      </w:pPr>
    </w:p>
    <w:p w14:paraId="6C4CD169" w14:textId="7880EC60" w:rsidR="00F55CF2" w:rsidRPr="00742360" w:rsidRDefault="00F55CF2" w:rsidP="004E31A7">
      <w:pPr>
        <w:spacing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Los efectos que producen las sequías extremas o prolongadas, afectan de manera directa a algunos sectores socioeconómicos y ambientales (agricultura, pesca, ganadería, acuacultura, salud, vivienda, energía, entre otros), sobre todo en países cuya economía depende en gran medida de la producción agrícola y ganadera</w:t>
      </w:r>
      <w:r w:rsidR="001F7100" w:rsidRPr="00742360">
        <w:rPr>
          <w:rFonts w:ascii="Times New Roman" w:hAnsi="Times New Roman" w:cs="Times New Roman"/>
          <w:bCs/>
          <w:sz w:val="20"/>
          <w:szCs w:val="20"/>
          <w:lang w:val="es-VE"/>
        </w:rPr>
        <w:t xml:space="preserve"> </w:t>
      </w:r>
      <w:r w:rsidR="004E31A7" w:rsidRPr="00742360">
        <w:rPr>
          <w:rFonts w:ascii="Times New Roman" w:hAnsi="Times New Roman" w:cs="Times New Roman"/>
          <w:bCs/>
          <w:sz w:val="20"/>
          <w:szCs w:val="20"/>
          <w:vertAlign w:val="superscript"/>
          <w:lang w:val="es-VE"/>
        </w:rPr>
        <w:t>(1)</w:t>
      </w:r>
      <w:r w:rsidRPr="00742360">
        <w:rPr>
          <w:rFonts w:ascii="Times New Roman" w:hAnsi="Times New Roman" w:cs="Times New Roman"/>
          <w:bCs/>
          <w:sz w:val="20"/>
          <w:szCs w:val="20"/>
          <w:lang w:val="es-VE"/>
        </w:rPr>
        <w:t>.</w:t>
      </w:r>
      <w:r w:rsidR="00A64705" w:rsidRPr="00742360">
        <w:rPr>
          <w:rFonts w:ascii="Times New Roman" w:hAnsi="Times New Roman" w:cs="Times New Roman"/>
          <w:bCs/>
          <w:sz w:val="20"/>
          <w:szCs w:val="20"/>
          <w:lang w:val="es-VE"/>
        </w:rPr>
        <w:t xml:space="preserve"> </w:t>
      </w:r>
      <w:r w:rsidRPr="00742360">
        <w:rPr>
          <w:rFonts w:ascii="Times New Roman" w:hAnsi="Times New Roman" w:cs="Times New Roman"/>
          <w:bCs/>
          <w:sz w:val="20"/>
          <w:szCs w:val="20"/>
          <w:lang w:val="es-VE"/>
        </w:rPr>
        <w:t xml:space="preserve">Actualmente, es considerado un fenómeno complejo, debido al bajo nivel predictivo y su constante variación </w:t>
      </w:r>
      <w:r w:rsidR="002D3500" w:rsidRPr="00742360">
        <w:rPr>
          <w:rFonts w:ascii="Times New Roman" w:hAnsi="Times New Roman" w:cs="Times New Roman"/>
          <w:bCs/>
          <w:sz w:val="20"/>
          <w:szCs w:val="20"/>
          <w:lang w:val="es-VE"/>
        </w:rPr>
        <w:t xml:space="preserve">respecto </w:t>
      </w:r>
      <w:r w:rsidRPr="00742360">
        <w:rPr>
          <w:rFonts w:ascii="Times New Roman" w:hAnsi="Times New Roman" w:cs="Times New Roman"/>
          <w:bCs/>
          <w:sz w:val="20"/>
          <w:szCs w:val="20"/>
          <w:lang w:val="es-VE"/>
        </w:rPr>
        <w:t xml:space="preserve">a otros peligros naturales como: tsunamis, movimientos telúricos, huracanes, etcétera. </w:t>
      </w:r>
      <w:r w:rsidR="002D3500" w:rsidRPr="00742360">
        <w:rPr>
          <w:rFonts w:ascii="Times New Roman" w:hAnsi="Times New Roman" w:cs="Times New Roman"/>
          <w:bCs/>
          <w:sz w:val="20"/>
          <w:szCs w:val="20"/>
          <w:lang w:val="es-VE"/>
        </w:rPr>
        <w:t>E</w:t>
      </w:r>
      <w:r w:rsidRPr="00742360">
        <w:rPr>
          <w:rFonts w:ascii="Times New Roman" w:hAnsi="Times New Roman" w:cs="Times New Roman"/>
          <w:bCs/>
          <w:sz w:val="20"/>
          <w:szCs w:val="20"/>
          <w:lang w:val="es-VE"/>
        </w:rPr>
        <w:t>sto ocurre por la presencia de cambios climáticos moderados e impr</w:t>
      </w:r>
      <w:r w:rsidR="00F61437" w:rsidRPr="00742360">
        <w:rPr>
          <w:rFonts w:ascii="Times New Roman" w:hAnsi="Times New Roman" w:cs="Times New Roman"/>
          <w:bCs/>
          <w:sz w:val="20"/>
          <w:szCs w:val="20"/>
          <w:lang w:val="es-VE"/>
        </w:rPr>
        <w:t>edecibles, lo cual afecta mayor</w:t>
      </w:r>
      <w:r w:rsidR="00C44D4B" w:rsidRPr="00742360">
        <w:rPr>
          <w:rFonts w:ascii="Times New Roman" w:hAnsi="Times New Roman" w:cs="Times New Roman"/>
          <w:bCs/>
          <w:sz w:val="20"/>
          <w:szCs w:val="20"/>
          <w:lang w:val="es-VE"/>
        </w:rPr>
        <w:t>itariam</w:t>
      </w:r>
      <w:r w:rsidRPr="00742360">
        <w:rPr>
          <w:rFonts w:ascii="Times New Roman" w:hAnsi="Times New Roman" w:cs="Times New Roman"/>
          <w:bCs/>
          <w:sz w:val="20"/>
          <w:szCs w:val="20"/>
          <w:lang w:val="es-VE"/>
        </w:rPr>
        <w:t>ente a los países en vías de desarrollo y, por ende, al crecimiento productivo y económico donde dependen en gran medida a la producción del ramo agrícola</w:t>
      </w:r>
      <w:r w:rsidR="001F7100" w:rsidRPr="00742360">
        <w:rPr>
          <w:rFonts w:ascii="Times New Roman" w:hAnsi="Times New Roman" w:cs="Times New Roman"/>
          <w:bCs/>
          <w:sz w:val="20"/>
          <w:szCs w:val="20"/>
          <w:lang w:val="es-VE"/>
        </w:rPr>
        <w:t xml:space="preserve"> </w:t>
      </w:r>
      <w:r w:rsidR="002D3500" w:rsidRPr="00742360">
        <w:rPr>
          <w:rFonts w:ascii="Times New Roman" w:hAnsi="Times New Roman" w:cs="Times New Roman"/>
          <w:bCs/>
          <w:sz w:val="20"/>
          <w:szCs w:val="20"/>
          <w:vertAlign w:val="superscript"/>
          <w:lang w:val="es-VE"/>
        </w:rPr>
        <w:t>(2)</w:t>
      </w:r>
      <w:r w:rsidRPr="00742360">
        <w:rPr>
          <w:rFonts w:ascii="Times New Roman" w:hAnsi="Times New Roman" w:cs="Times New Roman"/>
          <w:bCs/>
          <w:sz w:val="20"/>
          <w:szCs w:val="20"/>
          <w:lang w:val="es-VE"/>
        </w:rPr>
        <w:t>.</w:t>
      </w:r>
    </w:p>
    <w:p w14:paraId="220A4B9D" w14:textId="165B511C" w:rsidR="00A34CD1" w:rsidRPr="00742360" w:rsidRDefault="00F55CF2" w:rsidP="00A34CD1">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Los países con economías pequeñas y limitaciones comerciales son muy vulnerables a las pérdidas por desastres</w:t>
      </w:r>
      <w:r w:rsidR="00EB2C3B" w:rsidRPr="00742360">
        <w:rPr>
          <w:rFonts w:ascii="Times New Roman" w:hAnsi="Times New Roman" w:cs="Times New Roman"/>
          <w:bCs/>
          <w:sz w:val="20"/>
          <w:szCs w:val="20"/>
          <w:lang w:val="es-VE"/>
        </w:rPr>
        <w:t xml:space="preserve"> naturales</w:t>
      </w:r>
      <w:r w:rsidRPr="00742360">
        <w:rPr>
          <w:rFonts w:ascii="Times New Roman" w:hAnsi="Times New Roman" w:cs="Times New Roman"/>
          <w:bCs/>
          <w:sz w:val="20"/>
          <w:szCs w:val="20"/>
          <w:lang w:val="es-VE"/>
        </w:rPr>
        <w:t xml:space="preserve">, incluidas las provocadas por la sequía </w:t>
      </w:r>
      <w:r w:rsidR="00EB2C3B" w:rsidRPr="00742360">
        <w:rPr>
          <w:rFonts w:ascii="Times New Roman" w:hAnsi="Times New Roman" w:cs="Times New Roman"/>
          <w:bCs/>
          <w:sz w:val="20"/>
          <w:szCs w:val="20"/>
          <w:lang w:val="es-VE"/>
        </w:rPr>
        <w:t>debido a l</w:t>
      </w:r>
      <w:r w:rsidRPr="00742360">
        <w:rPr>
          <w:rFonts w:ascii="Times New Roman" w:hAnsi="Times New Roman" w:cs="Times New Roman"/>
          <w:bCs/>
          <w:sz w:val="20"/>
          <w:szCs w:val="20"/>
          <w:lang w:val="es-VE"/>
        </w:rPr>
        <w:t xml:space="preserve">os impactos </w:t>
      </w:r>
      <w:r w:rsidR="00EB2C3B" w:rsidRPr="00742360">
        <w:rPr>
          <w:rFonts w:ascii="Times New Roman" w:hAnsi="Times New Roman" w:cs="Times New Roman"/>
          <w:bCs/>
          <w:sz w:val="20"/>
          <w:szCs w:val="20"/>
          <w:lang w:val="es-VE"/>
        </w:rPr>
        <w:t xml:space="preserve">negativos que pueden ser </w:t>
      </w:r>
      <w:r w:rsidRPr="00742360">
        <w:rPr>
          <w:rFonts w:ascii="Times New Roman" w:hAnsi="Times New Roman" w:cs="Times New Roman"/>
          <w:bCs/>
          <w:sz w:val="20"/>
          <w:szCs w:val="20"/>
          <w:lang w:val="es-VE"/>
        </w:rPr>
        <w:t>significativo</w:t>
      </w:r>
      <w:r w:rsidR="00EB2C3B" w:rsidRPr="00742360">
        <w:rPr>
          <w:rFonts w:ascii="Times New Roman" w:hAnsi="Times New Roman" w:cs="Times New Roman"/>
          <w:bCs/>
          <w:sz w:val="20"/>
          <w:szCs w:val="20"/>
          <w:lang w:val="es-VE"/>
        </w:rPr>
        <w:t>s</w:t>
      </w:r>
      <w:r w:rsidRPr="00742360">
        <w:rPr>
          <w:rFonts w:ascii="Times New Roman" w:hAnsi="Times New Roman" w:cs="Times New Roman"/>
          <w:bCs/>
          <w:sz w:val="20"/>
          <w:szCs w:val="20"/>
          <w:lang w:val="es-VE"/>
        </w:rPr>
        <w:t xml:space="preserve"> en el crecimiento económico de un país</w:t>
      </w:r>
      <w:r w:rsidR="001F7100" w:rsidRPr="00742360">
        <w:rPr>
          <w:rFonts w:ascii="Times New Roman" w:hAnsi="Times New Roman" w:cs="Times New Roman"/>
          <w:bCs/>
          <w:sz w:val="20"/>
          <w:szCs w:val="20"/>
          <w:lang w:val="es-VE"/>
        </w:rPr>
        <w:t xml:space="preserve"> </w:t>
      </w:r>
      <w:r w:rsidR="00EB2C3B" w:rsidRPr="00742360">
        <w:rPr>
          <w:rFonts w:ascii="Times New Roman" w:hAnsi="Times New Roman" w:cs="Times New Roman"/>
          <w:bCs/>
          <w:sz w:val="20"/>
          <w:szCs w:val="20"/>
          <w:vertAlign w:val="superscript"/>
          <w:lang w:val="es-VE"/>
        </w:rPr>
        <w:t>(3)</w:t>
      </w:r>
      <w:r w:rsidRPr="00742360">
        <w:rPr>
          <w:rFonts w:ascii="Times New Roman" w:hAnsi="Times New Roman" w:cs="Times New Roman"/>
          <w:bCs/>
          <w:sz w:val="20"/>
          <w:szCs w:val="20"/>
          <w:lang w:val="es-VE"/>
        </w:rPr>
        <w:t xml:space="preserve">. </w:t>
      </w:r>
      <w:r w:rsidR="00C479BC" w:rsidRPr="00742360">
        <w:rPr>
          <w:rFonts w:ascii="Times New Roman" w:hAnsi="Times New Roman" w:cs="Times New Roman"/>
          <w:bCs/>
          <w:sz w:val="20"/>
          <w:szCs w:val="20"/>
          <w:lang w:val="es-VE"/>
        </w:rPr>
        <w:t xml:space="preserve">La sequía es uno de los fenómenos naturales más complejos y uno de los más dañinos para las poblaciones de todo el mundo. Este fenómeno de lento desarrollo se debe en parte a la variabilidad climática natural y tiene impactos negativos en alrededor del 60% de los sectores agrícolas y ganaderos mundiales hasta el año 2020. Debido a su efecto adverso sobre la producción de alimentos y el acceso a los recursos ambientales (es decir, agua, vida silvestre), las sequías ponen en peligro la vida y el sustento de millones de familias, especialmente en los entornos rurales </w:t>
      </w:r>
      <w:r w:rsidR="00C479BC" w:rsidRPr="00742360">
        <w:rPr>
          <w:rFonts w:ascii="Times New Roman" w:hAnsi="Times New Roman" w:cs="Times New Roman"/>
          <w:bCs/>
          <w:sz w:val="20"/>
          <w:szCs w:val="20"/>
          <w:vertAlign w:val="superscript"/>
          <w:lang w:val="es-VE"/>
        </w:rPr>
        <w:t>(4)</w:t>
      </w:r>
      <w:r w:rsidR="00C479BC" w:rsidRPr="00742360">
        <w:rPr>
          <w:rFonts w:ascii="Times New Roman" w:hAnsi="Times New Roman" w:cs="Times New Roman"/>
          <w:bCs/>
          <w:sz w:val="20"/>
          <w:szCs w:val="20"/>
          <w:lang w:val="es-VE"/>
        </w:rPr>
        <w:t xml:space="preserve">. </w:t>
      </w:r>
      <w:r w:rsidRPr="00742360">
        <w:rPr>
          <w:rFonts w:ascii="Times New Roman" w:hAnsi="Times New Roman" w:cs="Times New Roman"/>
          <w:bCs/>
          <w:sz w:val="20"/>
          <w:szCs w:val="20"/>
          <w:lang w:val="es-VE"/>
        </w:rPr>
        <w:t xml:space="preserve">Los resultados de los informes de evaluación </w:t>
      </w:r>
      <w:r w:rsidRPr="00742360">
        <w:rPr>
          <w:rFonts w:ascii="Times New Roman" w:hAnsi="Times New Roman" w:cs="Times New Roman"/>
          <w:bCs/>
          <w:sz w:val="20"/>
          <w:szCs w:val="20"/>
          <w:lang w:val="es-VE"/>
        </w:rPr>
        <w:lastRenderedPageBreak/>
        <w:t>global</w:t>
      </w:r>
      <w:r w:rsidR="00786189" w:rsidRPr="00742360">
        <w:rPr>
          <w:rFonts w:ascii="Times New Roman" w:hAnsi="Times New Roman" w:cs="Times New Roman"/>
          <w:bCs/>
          <w:sz w:val="20"/>
          <w:szCs w:val="20"/>
          <w:lang w:val="es-VE"/>
        </w:rPr>
        <w:t xml:space="preserve">, </w:t>
      </w:r>
      <w:r w:rsidRPr="00742360">
        <w:rPr>
          <w:rFonts w:ascii="Times New Roman" w:hAnsi="Times New Roman" w:cs="Times New Roman"/>
          <w:bCs/>
          <w:sz w:val="20"/>
          <w:szCs w:val="20"/>
          <w:lang w:val="es-VE"/>
        </w:rPr>
        <w:t xml:space="preserve">mostraron que </w:t>
      </w:r>
      <w:r w:rsidR="00FB6C8F" w:rsidRPr="00742360">
        <w:rPr>
          <w:rFonts w:ascii="Times New Roman" w:hAnsi="Times New Roman" w:cs="Times New Roman"/>
          <w:bCs/>
          <w:sz w:val="20"/>
          <w:szCs w:val="20"/>
          <w:lang w:val="es-VE"/>
        </w:rPr>
        <w:t xml:space="preserve">las causas originadas por el </w:t>
      </w:r>
      <w:r w:rsidRPr="00742360">
        <w:rPr>
          <w:rFonts w:ascii="Times New Roman" w:hAnsi="Times New Roman" w:cs="Times New Roman"/>
          <w:bCs/>
          <w:sz w:val="20"/>
          <w:szCs w:val="20"/>
          <w:lang w:val="es-VE"/>
        </w:rPr>
        <w:t xml:space="preserve">riesgo de </w:t>
      </w:r>
      <w:r w:rsidR="00FB6C8F" w:rsidRPr="00742360">
        <w:rPr>
          <w:rFonts w:ascii="Times New Roman" w:hAnsi="Times New Roman" w:cs="Times New Roman"/>
          <w:bCs/>
          <w:sz w:val="20"/>
          <w:szCs w:val="20"/>
          <w:lang w:val="es-VE"/>
        </w:rPr>
        <w:t xml:space="preserve">la </w:t>
      </w:r>
      <w:r w:rsidRPr="00742360">
        <w:rPr>
          <w:rFonts w:ascii="Times New Roman" w:hAnsi="Times New Roman" w:cs="Times New Roman"/>
          <w:bCs/>
          <w:sz w:val="20"/>
          <w:szCs w:val="20"/>
          <w:lang w:val="es-VE"/>
        </w:rPr>
        <w:t>sequía</w:t>
      </w:r>
      <w:r w:rsidR="00FB6C8F"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depende en gran medida de la vulnerabilidad rural y de la pobreza</w:t>
      </w:r>
      <w:r w:rsidR="00FB6C8F" w:rsidRPr="00742360">
        <w:rPr>
          <w:rFonts w:ascii="Times New Roman" w:hAnsi="Times New Roman" w:cs="Times New Roman"/>
          <w:bCs/>
          <w:sz w:val="20"/>
          <w:szCs w:val="20"/>
          <w:lang w:val="es-VE"/>
        </w:rPr>
        <w:t xml:space="preserve"> per cápita de cada nación</w:t>
      </w:r>
      <w:r w:rsidRPr="00742360">
        <w:rPr>
          <w:rFonts w:ascii="Times New Roman" w:hAnsi="Times New Roman" w:cs="Times New Roman"/>
          <w:bCs/>
          <w:sz w:val="20"/>
          <w:szCs w:val="20"/>
          <w:lang w:val="es-VE"/>
        </w:rPr>
        <w:t>.</w:t>
      </w:r>
      <w:r w:rsidR="004448CE" w:rsidRPr="00742360">
        <w:rPr>
          <w:rFonts w:ascii="Times New Roman" w:hAnsi="Times New Roman" w:cs="Times New Roman"/>
          <w:bCs/>
          <w:sz w:val="20"/>
          <w:szCs w:val="20"/>
          <w:lang w:val="es-VE"/>
        </w:rPr>
        <w:t xml:space="preserve"> </w:t>
      </w:r>
    </w:p>
    <w:p w14:paraId="42562BA3" w14:textId="010B6C8B" w:rsidR="00EE1810" w:rsidRPr="00742360" w:rsidRDefault="00F55CF2" w:rsidP="00EE1810">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 xml:space="preserve">Las sequías </w:t>
      </w:r>
      <w:r w:rsidR="00EE1810" w:rsidRPr="00742360">
        <w:rPr>
          <w:rFonts w:ascii="Times New Roman" w:hAnsi="Times New Roman" w:cs="Times New Roman"/>
          <w:bCs/>
          <w:sz w:val="20"/>
          <w:szCs w:val="20"/>
          <w:lang w:val="es-VE"/>
        </w:rPr>
        <w:t xml:space="preserve">a nivel agrícola, </w:t>
      </w:r>
      <w:r w:rsidRPr="00742360">
        <w:rPr>
          <w:rFonts w:ascii="Times New Roman" w:hAnsi="Times New Roman" w:cs="Times New Roman"/>
          <w:bCs/>
          <w:sz w:val="20"/>
          <w:szCs w:val="20"/>
          <w:lang w:val="es-VE"/>
        </w:rPr>
        <w:t>supera a todos los demás peligros naturales en términos del número de personas afectadas</w:t>
      </w:r>
      <w:r w:rsidR="00EE1810" w:rsidRPr="00742360">
        <w:rPr>
          <w:rFonts w:ascii="Times New Roman" w:hAnsi="Times New Roman" w:cs="Times New Roman"/>
          <w:bCs/>
          <w:sz w:val="20"/>
          <w:szCs w:val="20"/>
          <w:lang w:val="es-VE"/>
        </w:rPr>
        <w:t xml:space="preserve">, convirtiéndose en un factor contributivo sobre las </w:t>
      </w:r>
      <w:r w:rsidRPr="00742360">
        <w:rPr>
          <w:rFonts w:ascii="Times New Roman" w:hAnsi="Times New Roman" w:cs="Times New Roman"/>
          <w:bCs/>
          <w:sz w:val="20"/>
          <w:szCs w:val="20"/>
          <w:lang w:val="es-VE"/>
        </w:rPr>
        <w:t xml:space="preserve">hambrunas más graves del mundo. </w:t>
      </w:r>
      <w:r w:rsidR="00EE1810" w:rsidRPr="00742360">
        <w:rPr>
          <w:rFonts w:ascii="Times New Roman" w:hAnsi="Times New Roman" w:cs="Times New Roman"/>
          <w:bCs/>
          <w:sz w:val="20"/>
          <w:szCs w:val="20"/>
          <w:lang w:val="es-VE"/>
        </w:rPr>
        <w:t xml:space="preserve">Es de destacar que la misma </w:t>
      </w:r>
      <w:r w:rsidRPr="00742360">
        <w:rPr>
          <w:rFonts w:ascii="Times New Roman" w:hAnsi="Times New Roman" w:cs="Times New Roman"/>
          <w:bCs/>
          <w:sz w:val="20"/>
          <w:szCs w:val="20"/>
          <w:lang w:val="es-VE"/>
        </w:rPr>
        <w:t>se concibe como una falta de agua excepcional y sostenida</w:t>
      </w:r>
      <w:r w:rsidR="00EE1810"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causada por una desviación de las condiciones </w:t>
      </w:r>
      <w:r w:rsidR="00EE1810" w:rsidRPr="00742360">
        <w:rPr>
          <w:rFonts w:ascii="Times New Roman" w:hAnsi="Times New Roman" w:cs="Times New Roman"/>
          <w:bCs/>
          <w:sz w:val="20"/>
          <w:szCs w:val="20"/>
          <w:lang w:val="es-VE"/>
        </w:rPr>
        <w:t xml:space="preserve">climáticas y atmosféricas </w:t>
      </w:r>
      <w:r w:rsidRPr="00742360">
        <w:rPr>
          <w:rFonts w:ascii="Times New Roman" w:hAnsi="Times New Roman" w:cs="Times New Roman"/>
          <w:bCs/>
          <w:sz w:val="20"/>
          <w:szCs w:val="20"/>
          <w:lang w:val="es-VE"/>
        </w:rPr>
        <w:t>una determinada región</w:t>
      </w:r>
      <w:r w:rsidR="001F7100" w:rsidRPr="00742360">
        <w:rPr>
          <w:rFonts w:ascii="Times New Roman" w:hAnsi="Times New Roman" w:cs="Times New Roman"/>
          <w:bCs/>
          <w:sz w:val="20"/>
          <w:szCs w:val="20"/>
          <w:lang w:val="es-VE"/>
        </w:rPr>
        <w:t xml:space="preserve"> </w:t>
      </w:r>
      <w:r w:rsidR="00EE1810" w:rsidRPr="00742360">
        <w:rPr>
          <w:rFonts w:ascii="Times New Roman" w:hAnsi="Times New Roman" w:cs="Times New Roman"/>
          <w:bCs/>
          <w:sz w:val="20"/>
          <w:szCs w:val="20"/>
          <w:vertAlign w:val="superscript"/>
          <w:lang w:val="es-VE"/>
        </w:rPr>
        <w:t>(5)</w:t>
      </w:r>
      <w:r w:rsidRPr="00742360">
        <w:rPr>
          <w:rFonts w:ascii="Times New Roman" w:hAnsi="Times New Roman" w:cs="Times New Roman"/>
          <w:bCs/>
          <w:sz w:val="20"/>
          <w:szCs w:val="20"/>
          <w:lang w:val="es-VE"/>
        </w:rPr>
        <w:t xml:space="preserve">. Esto crea vulnerabilidades que </w:t>
      </w:r>
      <w:r w:rsidR="00EE1810" w:rsidRPr="00742360">
        <w:rPr>
          <w:rFonts w:ascii="Times New Roman" w:hAnsi="Times New Roman" w:cs="Times New Roman"/>
          <w:bCs/>
          <w:sz w:val="20"/>
          <w:szCs w:val="20"/>
          <w:lang w:val="es-VE"/>
        </w:rPr>
        <w:t xml:space="preserve">deben ser </w:t>
      </w:r>
      <w:r w:rsidRPr="00742360">
        <w:rPr>
          <w:rFonts w:ascii="Times New Roman" w:hAnsi="Times New Roman" w:cs="Times New Roman"/>
          <w:bCs/>
          <w:sz w:val="20"/>
          <w:szCs w:val="20"/>
          <w:lang w:val="es-VE"/>
        </w:rPr>
        <w:t>gestiona</w:t>
      </w:r>
      <w:r w:rsidR="00EE1810" w:rsidRPr="00742360">
        <w:rPr>
          <w:rFonts w:ascii="Times New Roman" w:hAnsi="Times New Roman" w:cs="Times New Roman"/>
          <w:bCs/>
          <w:sz w:val="20"/>
          <w:szCs w:val="20"/>
          <w:lang w:val="es-VE"/>
        </w:rPr>
        <w:t xml:space="preserve">das por los Estados, con la intención de </w:t>
      </w:r>
      <w:r w:rsidRPr="00742360">
        <w:rPr>
          <w:rFonts w:ascii="Times New Roman" w:hAnsi="Times New Roman" w:cs="Times New Roman"/>
          <w:bCs/>
          <w:sz w:val="20"/>
          <w:szCs w:val="20"/>
          <w:lang w:val="es-VE"/>
        </w:rPr>
        <w:t xml:space="preserve">prevenir </w:t>
      </w:r>
      <w:r w:rsidR="00EE1810" w:rsidRPr="00742360">
        <w:rPr>
          <w:rFonts w:ascii="Times New Roman" w:hAnsi="Times New Roman" w:cs="Times New Roman"/>
          <w:bCs/>
          <w:sz w:val="20"/>
          <w:szCs w:val="20"/>
          <w:lang w:val="es-VE"/>
        </w:rPr>
        <w:t>o</w:t>
      </w:r>
      <w:r w:rsidRPr="00742360">
        <w:rPr>
          <w:rFonts w:ascii="Times New Roman" w:hAnsi="Times New Roman" w:cs="Times New Roman"/>
          <w:bCs/>
          <w:sz w:val="20"/>
          <w:szCs w:val="20"/>
          <w:lang w:val="es-VE"/>
        </w:rPr>
        <w:t xml:space="preserve"> reducir el impacto </w:t>
      </w:r>
      <w:r w:rsidR="00EE1810" w:rsidRPr="00742360">
        <w:rPr>
          <w:rFonts w:ascii="Times New Roman" w:hAnsi="Times New Roman" w:cs="Times New Roman"/>
          <w:bCs/>
          <w:sz w:val="20"/>
          <w:szCs w:val="20"/>
          <w:lang w:val="es-VE"/>
        </w:rPr>
        <w:t>(económico, social y físico) hacia la población</w:t>
      </w:r>
      <w:r w:rsidRPr="00742360">
        <w:rPr>
          <w:rFonts w:ascii="Times New Roman" w:hAnsi="Times New Roman" w:cs="Times New Roman"/>
          <w:bCs/>
          <w:sz w:val="20"/>
          <w:szCs w:val="20"/>
          <w:lang w:val="es-VE"/>
        </w:rPr>
        <w:t>.</w:t>
      </w:r>
    </w:p>
    <w:p w14:paraId="120C2BCE" w14:textId="45771BDF" w:rsidR="00C7691A" w:rsidRPr="00742360" w:rsidRDefault="004F1AC1" w:rsidP="00C7691A">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 xml:space="preserve">Esta situación planteada, produce </w:t>
      </w:r>
      <w:r w:rsidR="00F55CF2" w:rsidRPr="00742360">
        <w:rPr>
          <w:rFonts w:ascii="Times New Roman" w:hAnsi="Times New Roman" w:cs="Times New Roman"/>
          <w:bCs/>
          <w:sz w:val="20"/>
          <w:szCs w:val="20"/>
          <w:lang w:val="es-VE"/>
        </w:rPr>
        <w:t xml:space="preserve">pérdidas agrícolas, escasez de agua pública, reducción del suministro de energía hidroeléctrica y reducción de la mano de obra </w:t>
      </w:r>
      <w:r w:rsidRPr="00742360">
        <w:rPr>
          <w:rFonts w:ascii="Times New Roman" w:hAnsi="Times New Roman" w:cs="Times New Roman"/>
          <w:bCs/>
          <w:sz w:val="20"/>
          <w:szCs w:val="20"/>
          <w:lang w:val="es-VE"/>
        </w:rPr>
        <w:t>y</w:t>
      </w:r>
      <w:r w:rsidR="00F55CF2" w:rsidRPr="00742360">
        <w:rPr>
          <w:rFonts w:ascii="Times New Roman" w:hAnsi="Times New Roman" w:cs="Times New Roman"/>
          <w:bCs/>
          <w:sz w:val="20"/>
          <w:szCs w:val="20"/>
          <w:lang w:val="es-VE"/>
        </w:rPr>
        <w:t xml:space="preserve"> productividad. </w:t>
      </w:r>
      <w:r w:rsidRPr="00742360">
        <w:rPr>
          <w:rFonts w:ascii="Times New Roman" w:hAnsi="Times New Roman" w:cs="Times New Roman"/>
          <w:bCs/>
          <w:sz w:val="20"/>
          <w:szCs w:val="20"/>
          <w:lang w:val="es-VE"/>
        </w:rPr>
        <w:t xml:space="preserve">Como es de notarse, </w:t>
      </w:r>
      <w:r w:rsidR="00F55CF2" w:rsidRPr="00742360">
        <w:rPr>
          <w:rFonts w:ascii="Times New Roman" w:hAnsi="Times New Roman" w:cs="Times New Roman"/>
          <w:bCs/>
          <w:sz w:val="20"/>
          <w:szCs w:val="20"/>
          <w:lang w:val="es-VE"/>
        </w:rPr>
        <w:t xml:space="preserve">pone en riesgo la seguridad alimentaria ya que </w:t>
      </w:r>
      <w:r w:rsidRPr="00742360">
        <w:rPr>
          <w:rFonts w:ascii="Times New Roman" w:hAnsi="Times New Roman" w:cs="Times New Roman"/>
          <w:bCs/>
          <w:sz w:val="20"/>
          <w:szCs w:val="20"/>
          <w:lang w:val="es-VE"/>
        </w:rPr>
        <w:t xml:space="preserve">tal posición se ve reflejado en los </w:t>
      </w:r>
      <w:r w:rsidR="00F55CF2" w:rsidRPr="00742360">
        <w:rPr>
          <w:rFonts w:ascii="Times New Roman" w:hAnsi="Times New Roman" w:cs="Times New Roman"/>
          <w:bCs/>
          <w:sz w:val="20"/>
          <w:szCs w:val="20"/>
          <w:lang w:val="es-VE"/>
        </w:rPr>
        <w:t>aument</w:t>
      </w:r>
      <w:r w:rsidRPr="00742360">
        <w:rPr>
          <w:rFonts w:ascii="Times New Roman" w:hAnsi="Times New Roman" w:cs="Times New Roman"/>
          <w:bCs/>
          <w:sz w:val="20"/>
          <w:szCs w:val="20"/>
          <w:lang w:val="es-VE"/>
        </w:rPr>
        <w:t xml:space="preserve">os de los </w:t>
      </w:r>
      <w:r w:rsidR="00F55CF2" w:rsidRPr="00742360">
        <w:rPr>
          <w:rFonts w:ascii="Times New Roman" w:hAnsi="Times New Roman" w:cs="Times New Roman"/>
          <w:bCs/>
          <w:sz w:val="20"/>
          <w:szCs w:val="20"/>
          <w:lang w:val="es-VE"/>
        </w:rPr>
        <w:t>precio</w:t>
      </w:r>
      <w:r w:rsidRPr="00742360">
        <w:rPr>
          <w:rFonts w:ascii="Times New Roman" w:hAnsi="Times New Roman" w:cs="Times New Roman"/>
          <w:bCs/>
          <w:sz w:val="20"/>
          <w:szCs w:val="20"/>
          <w:lang w:val="es-VE"/>
        </w:rPr>
        <w:t>s</w:t>
      </w:r>
      <w:r w:rsidR="00F55CF2" w:rsidRPr="00742360">
        <w:rPr>
          <w:rFonts w:ascii="Times New Roman" w:hAnsi="Times New Roman" w:cs="Times New Roman"/>
          <w:bCs/>
          <w:sz w:val="20"/>
          <w:szCs w:val="20"/>
          <w:lang w:val="es-VE"/>
        </w:rPr>
        <w:t xml:space="preserve"> de los productos, reduc</w:t>
      </w:r>
      <w:r w:rsidRPr="00742360">
        <w:rPr>
          <w:rFonts w:ascii="Times New Roman" w:hAnsi="Times New Roman" w:cs="Times New Roman"/>
          <w:bCs/>
          <w:sz w:val="20"/>
          <w:szCs w:val="20"/>
          <w:lang w:val="es-VE"/>
        </w:rPr>
        <w:t>i</w:t>
      </w:r>
      <w:r w:rsidR="00F55CF2" w:rsidRPr="00742360">
        <w:rPr>
          <w:rFonts w:ascii="Times New Roman" w:hAnsi="Times New Roman" w:cs="Times New Roman"/>
          <w:bCs/>
          <w:sz w:val="20"/>
          <w:szCs w:val="20"/>
          <w:lang w:val="es-VE"/>
        </w:rPr>
        <w:t>e</w:t>
      </w:r>
      <w:r w:rsidRPr="00742360">
        <w:rPr>
          <w:rFonts w:ascii="Times New Roman" w:hAnsi="Times New Roman" w:cs="Times New Roman"/>
          <w:bCs/>
          <w:sz w:val="20"/>
          <w:szCs w:val="20"/>
          <w:lang w:val="es-VE"/>
        </w:rPr>
        <w:t>ndo</w:t>
      </w:r>
      <w:r w:rsidR="00F55CF2" w:rsidRPr="00742360">
        <w:rPr>
          <w:rFonts w:ascii="Times New Roman" w:hAnsi="Times New Roman" w:cs="Times New Roman"/>
          <w:bCs/>
          <w:sz w:val="20"/>
          <w:szCs w:val="20"/>
          <w:lang w:val="es-VE"/>
        </w:rPr>
        <w:t xml:space="preserve"> la </w:t>
      </w:r>
      <w:r w:rsidRPr="00742360">
        <w:rPr>
          <w:rFonts w:ascii="Times New Roman" w:hAnsi="Times New Roman" w:cs="Times New Roman"/>
          <w:bCs/>
          <w:sz w:val="20"/>
          <w:szCs w:val="20"/>
          <w:lang w:val="es-VE"/>
        </w:rPr>
        <w:t xml:space="preserve">capacidad de compras e </w:t>
      </w:r>
      <w:r w:rsidR="00F55CF2" w:rsidRPr="00742360">
        <w:rPr>
          <w:rFonts w:ascii="Times New Roman" w:hAnsi="Times New Roman" w:cs="Times New Roman"/>
          <w:bCs/>
          <w:sz w:val="20"/>
          <w:szCs w:val="20"/>
          <w:lang w:val="es-VE"/>
        </w:rPr>
        <w:t>increment</w:t>
      </w:r>
      <w:r w:rsidRPr="00742360">
        <w:rPr>
          <w:rFonts w:ascii="Times New Roman" w:hAnsi="Times New Roman" w:cs="Times New Roman"/>
          <w:bCs/>
          <w:sz w:val="20"/>
          <w:szCs w:val="20"/>
          <w:lang w:val="es-VE"/>
        </w:rPr>
        <w:t>o</w:t>
      </w:r>
      <w:r w:rsidR="00F55CF2" w:rsidRPr="00742360">
        <w:rPr>
          <w:rFonts w:ascii="Times New Roman" w:hAnsi="Times New Roman" w:cs="Times New Roman"/>
          <w:bCs/>
          <w:sz w:val="20"/>
          <w:szCs w:val="20"/>
          <w:lang w:val="es-VE"/>
        </w:rPr>
        <w:t xml:space="preserve"> </w:t>
      </w:r>
      <w:r w:rsidRPr="00742360">
        <w:rPr>
          <w:rFonts w:ascii="Times New Roman" w:hAnsi="Times New Roman" w:cs="Times New Roman"/>
          <w:bCs/>
          <w:sz w:val="20"/>
          <w:szCs w:val="20"/>
          <w:lang w:val="es-VE"/>
        </w:rPr>
        <w:t xml:space="preserve">de </w:t>
      </w:r>
      <w:r w:rsidR="00F55CF2" w:rsidRPr="00742360">
        <w:rPr>
          <w:rFonts w:ascii="Times New Roman" w:hAnsi="Times New Roman" w:cs="Times New Roman"/>
          <w:bCs/>
          <w:sz w:val="20"/>
          <w:szCs w:val="20"/>
          <w:lang w:val="es-VE"/>
        </w:rPr>
        <w:t xml:space="preserve">la demanda comercial. </w:t>
      </w:r>
      <w:r w:rsidRPr="00742360">
        <w:rPr>
          <w:rFonts w:ascii="Times New Roman" w:hAnsi="Times New Roman" w:cs="Times New Roman"/>
          <w:bCs/>
          <w:sz w:val="20"/>
          <w:szCs w:val="20"/>
          <w:lang w:val="es-VE"/>
        </w:rPr>
        <w:t>Tal situación lo que conduce es hacia el caos, en todos los niveles productivos, sociales, ambientales; de la</w:t>
      </w:r>
      <w:r w:rsidR="00450C04" w:rsidRPr="00742360">
        <w:rPr>
          <w:rFonts w:ascii="Times New Roman" w:hAnsi="Times New Roman" w:cs="Times New Roman"/>
          <w:bCs/>
          <w:sz w:val="20"/>
          <w:szCs w:val="20"/>
          <w:lang w:val="es-VE"/>
        </w:rPr>
        <w:t>s</w:t>
      </w:r>
      <w:r w:rsidRPr="00742360">
        <w:rPr>
          <w:rFonts w:ascii="Times New Roman" w:hAnsi="Times New Roman" w:cs="Times New Roman"/>
          <w:bCs/>
          <w:sz w:val="20"/>
          <w:szCs w:val="20"/>
          <w:lang w:val="es-VE"/>
        </w:rPr>
        <w:t xml:space="preserve"> </w:t>
      </w:r>
      <w:r w:rsidR="00F55CF2" w:rsidRPr="00742360">
        <w:rPr>
          <w:rFonts w:ascii="Times New Roman" w:hAnsi="Times New Roman" w:cs="Times New Roman"/>
          <w:bCs/>
          <w:sz w:val="20"/>
          <w:szCs w:val="20"/>
          <w:lang w:val="es-VE"/>
        </w:rPr>
        <w:t>micro empresa</w:t>
      </w:r>
      <w:r w:rsidRPr="00742360">
        <w:rPr>
          <w:rFonts w:ascii="Times New Roman" w:hAnsi="Times New Roman" w:cs="Times New Roman"/>
          <w:bCs/>
          <w:sz w:val="20"/>
          <w:szCs w:val="20"/>
          <w:lang w:val="es-VE"/>
        </w:rPr>
        <w:t>s</w:t>
      </w:r>
      <w:r w:rsidR="00F55CF2" w:rsidRPr="00742360">
        <w:rPr>
          <w:rFonts w:ascii="Times New Roman" w:hAnsi="Times New Roman" w:cs="Times New Roman"/>
          <w:bCs/>
          <w:sz w:val="20"/>
          <w:szCs w:val="20"/>
          <w:lang w:val="es-VE"/>
        </w:rPr>
        <w:t xml:space="preserve"> nacional</w:t>
      </w:r>
      <w:r w:rsidRPr="00742360">
        <w:rPr>
          <w:rFonts w:ascii="Times New Roman" w:hAnsi="Times New Roman" w:cs="Times New Roman"/>
          <w:bCs/>
          <w:sz w:val="20"/>
          <w:szCs w:val="20"/>
          <w:lang w:val="es-VE"/>
        </w:rPr>
        <w:t>es</w:t>
      </w:r>
      <w:r w:rsidR="00F55CF2" w:rsidRPr="00742360">
        <w:rPr>
          <w:rFonts w:ascii="Times New Roman" w:hAnsi="Times New Roman" w:cs="Times New Roman"/>
          <w:bCs/>
          <w:sz w:val="20"/>
          <w:szCs w:val="20"/>
          <w:lang w:val="es-VE"/>
        </w:rPr>
        <w:t xml:space="preserve"> e internacional</w:t>
      </w:r>
      <w:r w:rsidRPr="00742360">
        <w:rPr>
          <w:rFonts w:ascii="Times New Roman" w:hAnsi="Times New Roman" w:cs="Times New Roman"/>
          <w:bCs/>
          <w:sz w:val="20"/>
          <w:szCs w:val="20"/>
          <w:lang w:val="es-VE"/>
        </w:rPr>
        <w:t>es</w:t>
      </w:r>
      <w:r w:rsidR="00F55CF2" w:rsidRPr="00742360">
        <w:rPr>
          <w:rFonts w:ascii="Times New Roman" w:hAnsi="Times New Roman" w:cs="Times New Roman"/>
          <w:bCs/>
          <w:sz w:val="20"/>
          <w:szCs w:val="20"/>
          <w:lang w:val="es-VE"/>
        </w:rPr>
        <w:t xml:space="preserve">. </w:t>
      </w:r>
      <w:r w:rsidR="00C7691A" w:rsidRPr="00742360">
        <w:rPr>
          <w:rFonts w:ascii="Times New Roman" w:hAnsi="Times New Roman" w:cs="Times New Roman"/>
          <w:bCs/>
          <w:sz w:val="20"/>
          <w:szCs w:val="20"/>
          <w:lang w:val="es-VE"/>
        </w:rPr>
        <w:t xml:space="preserve">La sequía </w:t>
      </w:r>
      <w:r w:rsidR="00F55CF2" w:rsidRPr="00742360">
        <w:rPr>
          <w:rFonts w:ascii="Times New Roman" w:hAnsi="Times New Roman" w:cs="Times New Roman"/>
          <w:bCs/>
          <w:sz w:val="20"/>
          <w:szCs w:val="20"/>
          <w:lang w:val="es-VE"/>
        </w:rPr>
        <w:t>afecta</w:t>
      </w:r>
      <w:r w:rsidR="00C7691A" w:rsidRPr="00742360">
        <w:rPr>
          <w:rFonts w:ascii="Times New Roman" w:hAnsi="Times New Roman" w:cs="Times New Roman"/>
          <w:bCs/>
          <w:sz w:val="20"/>
          <w:szCs w:val="20"/>
          <w:lang w:val="es-VE"/>
        </w:rPr>
        <w:t xml:space="preserve"> directamente, las dependencias en el sector agr</w:t>
      </w:r>
      <w:r w:rsidR="00450C04" w:rsidRPr="00742360">
        <w:rPr>
          <w:rFonts w:ascii="Times New Roman" w:hAnsi="Times New Roman" w:cs="Times New Roman"/>
          <w:bCs/>
          <w:sz w:val="20"/>
          <w:szCs w:val="20"/>
          <w:lang w:val="es-VE"/>
        </w:rPr>
        <w:t>ícola</w:t>
      </w:r>
      <w:r w:rsidR="00C7691A" w:rsidRPr="00742360">
        <w:rPr>
          <w:rFonts w:ascii="Times New Roman" w:hAnsi="Times New Roman" w:cs="Times New Roman"/>
          <w:bCs/>
          <w:sz w:val="20"/>
          <w:szCs w:val="20"/>
          <w:vertAlign w:val="superscript"/>
          <w:lang w:val="es-VE"/>
        </w:rPr>
        <w:t xml:space="preserve"> (6)</w:t>
      </w:r>
      <w:r w:rsidR="00F55CF2" w:rsidRPr="00742360">
        <w:rPr>
          <w:rFonts w:ascii="Times New Roman" w:hAnsi="Times New Roman" w:cs="Times New Roman"/>
          <w:bCs/>
          <w:sz w:val="20"/>
          <w:szCs w:val="20"/>
          <w:lang w:val="es-VE"/>
        </w:rPr>
        <w:t>.</w:t>
      </w:r>
    </w:p>
    <w:p w14:paraId="5665CB0C" w14:textId="2E4FBECE" w:rsidR="004F054A" w:rsidRPr="00742360" w:rsidRDefault="00F55CF2" w:rsidP="004F054A">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Enfoc</w:t>
      </w:r>
      <w:r w:rsidR="00972565" w:rsidRPr="00742360">
        <w:rPr>
          <w:rFonts w:ascii="Times New Roman" w:hAnsi="Times New Roman" w:cs="Times New Roman"/>
          <w:bCs/>
          <w:sz w:val="20"/>
          <w:szCs w:val="20"/>
          <w:lang w:val="es-VE"/>
        </w:rPr>
        <w:t xml:space="preserve">ados </w:t>
      </w:r>
      <w:r w:rsidRPr="00742360">
        <w:rPr>
          <w:rFonts w:ascii="Times New Roman" w:hAnsi="Times New Roman" w:cs="Times New Roman"/>
          <w:bCs/>
          <w:sz w:val="20"/>
          <w:szCs w:val="20"/>
          <w:lang w:val="es-VE"/>
        </w:rPr>
        <w:t xml:space="preserve">en </w:t>
      </w:r>
      <w:r w:rsidR="00972565" w:rsidRPr="00742360">
        <w:rPr>
          <w:rFonts w:ascii="Times New Roman" w:hAnsi="Times New Roman" w:cs="Times New Roman"/>
          <w:bCs/>
          <w:sz w:val="20"/>
          <w:szCs w:val="20"/>
          <w:lang w:val="es-VE"/>
        </w:rPr>
        <w:t xml:space="preserve">el ámbito de </w:t>
      </w:r>
      <w:r w:rsidRPr="00742360">
        <w:rPr>
          <w:rFonts w:ascii="Times New Roman" w:hAnsi="Times New Roman" w:cs="Times New Roman"/>
          <w:bCs/>
          <w:sz w:val="20"/>
          <w:szCs w:val="20"/>
          <w:lang w:val="es-VE"/>
        </w:rPr>
        <w:t xml:space="preserve">la agricultura, casi 1.400 millones de personas (el 18% de la población mundial) </w:t>
      </w:r>
      <w:r w:rsidR="00972565" w:rsidRPr="00742360">
        <w:rPr>
          <w:rFonts w:ascii="Times New Roman" w:hAnsi="Times New Roman" w:cs="Times New Roman"/>
          <w:bCs/>
          <w:sz w:val="20"/>
          <w:szCs w:val="20"/>
          <w:lang w:val="es-VE"/>
        </w:rPr>
        <w:t xml:space="preserve">se ven </w:t>
      </w:r>
      <w:r w:rsidRPr="00742360">
        <w:rPr>
          <w:rFonts w:ascii="Times New Roman" w:hAnsi="Times New Roman" w:cs="Times New Roman"/>
          <w:bCs/>
          <w:sz w:val="20"/>
          <w:szCs w:val="20"/>
          <w:lang w:val="es-VE"/>
        </w:rPr>
        <w:t>amenaza</w:t>
      </w:r>
      <w:r w:rsidR="00972565" w:rsidRPr="00742360">
        <w:rPr>
          <w:rFonts w:ascii="Times New Roman" w:hAnsi="Times New Roman" w:cs="Times New Roman"/>
          <w:bCs/>
          <w:sz w:val="20"/>
          <w:szCs w:val="20"/>
          <w:lang w:val="es-VE"/>
        </w:rPr>
        <w:t xml:space="preserve">das por los impactos de la sequía. En muchos de los casos, </w:t>
      </w:r>
      <w:r w:rsidRPr="00742360">
        <w:rPr>
          <w:rFonts w:ascii="Times New Roman" w:hAnsi="Times New Roman" w:cs="Times New Roman"/>
          <w:bCs/>
          <w:sz w:val="20"/>
          <w:szCs w:val="20"/>
          <w:lang w:val="es-VE"/>
        </w:rPr>
        <w:t xml:space="preserve">obstaculizan el logro de los Objetivos de Desarrollo Sostenible, </w:t>
      </w:r>
      <w:r w:rsidR="00972565" w:rsidRPr="00742360">
        <w:rPr>
          <w:rFonts w:ascii="Times New Roman" w:hAnsi="Times New Roman" w:cs="Times New Roman"/>
          <w:bCs/>
          <w:sz w:val="20"/>
          <w:szCs w:val="20"/>
          <w:lang w:val="es-VE"/>
        </w:rPr>
        <w:t xml:space="preserve">la cual se direccionan hacia la reducción de la </w:t>
      </w:r>
      <w:r w:rsidRPr="00742360">
        <w:rPr>
          <w:rFonts w:ascii="Times New Roman" w:hAnsi="Times New Roman" w:cs="Times New Roman"/>
          <w:bCs/>
          <w:sz w:val="20"/>
          <w:szCs w:val="20"/>
          <w:lang w:val="es-VE"/>
        </w:rPr>
        <w:t>pobreza, hambre cero</w:t>
      </w:r>
      <w:r w:rsidR="00972565" w:rsidRPr="00742360">
        <w:rPr>
          <w:rFonts w:ascii="Times New Roman" w:hAnsi="Times New Roman" w:cs="Times New Roman"/>
          <w:bCs/>
          <w:sz w:val="20"/>
          <w:szCs w:val="20"/>
          <w:lang w:val="es-VE"/>
        </w:rPr>
        <w:t xml:space="preserve"> y el mejoramiento de la </w:t>
      </w:r>
      <w:r w:rsidRPr="00742360">
        <w:rPr>
          <w:rFonts w:ascii="Times New Roman" w:hAnsi="Times New Roman" w:cs="Times New Roman"/>
          <w:bCs/>
          <w:sz w:val="20"/>
          <w:szCs w:val="20"/>
          <w:lang w:val="es-VE"/>
        </w:rPr>
        <w:t xml:space="preserve">salud y bienestar </w:t>
      </w:r>
      <w:r w:rsidR="00972565" w:rsidRPr="00742360">
        <w:rPr>
          <w:rFonts w:ascii="Times New Roman" w:hAnsi="Times New Roman" w:cs="Times New Roman"/>
          <w:bCs/>
          <w:sz w:val="20"/>
          <w:szCs w:val="20"/>
          <w:lang w:val="es-VE"/>
        </w:rPr>
        <w:t xml:space="preserve">en general. </w:t>
      </w:r>
      <w:r w:rsidRPr="00742360">
        <w:rPr>
          <w:rFonts w:ascii="Times New Roman" w:hAnsi="Times New Roman" w:cs="Times New Roman"/>
          <w:bCs/>
          <w:sz w:val="20"/>
          <w:szCs w:val="20"/>
          <w:lang w:val="es-VE"/>
        </w:rPr>
        <w:t xml:space="preserve">Si bien existe ambigüedad con respecto a las tendencias mundiales de sequía en el siglo pasado, es probable que los peligros aumenten en muchas regiones </w:t>
      </w:r>
      <w:r w:rsidR="004F054A" w:rsidRPr="00742360">
        <w:rPr>
          <w:rFonts w:ascii="Times New Roman" w:hAnsi="Times New Roman" w:cs="Times New Roman"/>
          <w:bCs/>
          <w:sz w:val="20"/>
          <w:szCs w:val="20"/>
          <w:lang w:val="es-VE"/>
        </w:rPr>
        <w:t xml:space="preserve">subdesarrolladas </w:t>
      </w:r>
      <w:r w:rsidRPr="00742360">
        <w:rPr>
          <w:rFonts w:ascii="Times New Roman" w:hAnsi="Times New Roman" w:cs="Times New Roman"/>
          <w:bCs/>
          <w:sz w:val="20"/>
          <w:szCs w:val="20"/>
          <w:lang w:val="es-VE"/>
        </w:rPr>
        <w:t>en las próximas décadas</w:t>
      </w:r>
      <w:r w:rsidR="001F7100" w:rsidRPr="00742360">
        <w:rPr>
          <w:rFonts w:ascii="Times New Roman" w:hAnsi="Times New Roman" w:cs="Times New Roman"/>
          <w:bCs/>
          <w:sz w:val="20"/>
          <w:szCs w:val="20"/>
          <w:lang w:val="es-VE"/>
        </w:rPr>
        <w:t xml:space="preserve"> </w:t>
      </w:r>
      <w:r w:rsidR="004F054A" w:rsidRPr="00742360">
        <w:rPr>
          <w:rFonts w:ascii="Times New Roman" w:hAnsi="Times New Roman" w:cs="Times New Roman"/>
          <w:bCs/>
          <w:sz w:val="20"/>
          <w:szCs w:val="20"/>
          <w:vertAlign w:val="superscript"/>
          <w:lang w:val="es-VE"/>
        </w:rPr>
        <w:t>(7)</w:t>
      </w:r>
      <w:r w:rsidRPr="00742360">
        <w:rPr>
          <w:rFonts w:ascii="Times New Roman" w:hAnsi="Times New Roman" w:cs="Times New Roman"/>
          <w:bCs/>
          <w:sz w:val="20"/>
          <w:szCs w:val="20"/>
          <w:lang w:val="es-VE"/>
        </w:rPr>
        <w:t>.</w:t>
      </w:r>
    </w:p>
    <w:p w14:paraId="0879AFD1" w14:textId="064E9072" w:rsidR="00BE6ACF" w:rsidRPr="00742360" w:rsidRDefault="00BE6ACF" w:rsidP="00BE6ACF">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 xml:space="preserve">De esta forma, factores como: el cambio del clima y excesivo consumo de agua humano; se conjugan para ser partícipe de esta situación que limitan </w:t>
      </w:r>
      <w:r w:rsidR="00556E7A" w:rsidRPr="00742360">
        <w:rPr>
          <w:rFonts w:ascii="Times New Roman" w:hAnsi="Times New Roman" w:cs="Times New Roman"/>
          <w:bCs/>
          <w:sz w:val="20"/>
          <w:szCs w:val="20"/>
          <w:lang w:val="es-VE"/>
        </w:rPr>
        <w:t xml:space="preserve">la producción de ciertos </w:t>
      </w:r>
      <w:r w:rsidRPr="00742360">
        <w:rPr>
          <w:rFonts w:ascii="Times New Roman" w:hAnsi="Times New Roman" w:cs="Times New Roman"/>
          <w:bCs/>
          <w:sz w:val="20"/>
          <w:szCs w:val="20"/>
          <w:lang w:val="es-VE"/>
        </w:rPr>
        <w:t xml:space="preserve">productos básicos, </w:t>
      </w:r>
      <w:r w:rsidR="00556E7A" w:rsidRPr="00742360">
        <w:rPr>
          <w:rFonts w:ascii="Times New Roman" w:hAnsi="Times New Roman" w:cs="Times New Roman"/>
          <w:bCs/>
          <w:sz w:val="20"/>
          <w:szCs w:val="20"/>
          <w:lang w:val="es-VE"/>
        </w:rPr>
        <w:t xml:space="preserve">sobre todo los del sector agrícola. </w:t>
      </w:r>
      <w:r w:rsidRPr="00742360">
        <w:rPr>
          <w:rFonts w:ascii="Times New Roman" w:hAnsi="Times New Roman" w:cs="Times New Roman"/>
          <w:bCs/>
          <w:sz w:val="20"/>
          <w:szCs w:val="20"/>
          <w:lang w:val="es-VE"/>
        </w:rPr>
        <w:t>Debido a estos conflictos</w:t>
      </w:r>
      <w:r w:rsidR="00556E7A"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w:t>
      </w:r>
      <w:r w:rsidR="00556E7A" w:rsidRPr="00742360">
        <w:rPr>
          <w:rFonts w:ascii="Times New Roman" w:hAnsi="Times New Roman" w:cs="Times New Roman"/>
          <w:bCs/>
          <w:sz w:val="20"/>
          <w:szCs w:val="20"/>
          <w:lang w:val="es-VE"/>
        </w:rPr>
        <w:t xml:space="preserve">se presentan </w:t>
      </w:r>
      <w:r w:rsidRPr="00742360">
        <w:rPr>
          <w:rFonts w:ascii="Times New Roman" w:hAnsi="Times New Roman" w:cs="Times New Roman"/>
          <w:bCs/>
          <w:sz w:val="20"/>
          <w:szCs w:val="20"/>
          <w:lang w:val="es-VE"/>
        </w:rPr>
        <w:t xml:space="preserve">una de las tendencias actuales </w:t>
      </w:r>
      <w:r w:rsidR="00556E7A" w:rsidRPr="00742360">
        <w:rPr>
          <w:rFonts w:ascii="Times New Roman" w:hAnsi="Times New Roman" w:cs="Times New Roman"/>
          <w:bCs/>
          <w:sz w:val="20"/>
          <w:szCs w:val="20"/>
          <w:lang w:val="es-VE"/>
        </w:rPr>
        <w:t xml:space="preserve">de tipo </w:t>
      </w:r>
      <w:r w:rsidRPr="00742360">
        <w:rPr>
          <w:rFonts w:ascii="Times New Roman" w:hAnsi="Times New Roman" w:cs="Times New Roman"/>
          <w:bCs/>
          <w:sz w:val="20"/>
          <w:szCs w:val="20"/>
          <w:lang w:val="es-VE"/>
        </w:rPr>
        <w:t>innovadora</w:t>
      </w:r>
      <w:r w:rsidR="00556E7A" w:rsidRPr="00742360">
        <w:rPr>
          <w:rFonts w:ascii="Times New Roman" w:hAnsi="Times New Roman" w:cs="Times New Roman"/>
          <w:bCs/>
          <w:sz w:val="20"/>
          <w:szCs w:val="20"/>
          <w:lang w:val="es-VE"/>
        </w:rPr>
        <w:t xml:space="preserve"> </w:t>
      </w:r>
      <w:r w:rsidRPr="00742360">
        <w:rPr>
          <w:rFonts w:ascii="Times New Roman" w:hAnsi="Times New Roman" w:cs="Times New Roman"/>
          <w:bCs/>
          <w:sz w:val="20"/>
          <w:szCs w:val="20"/>
          <w:lang w:val="es-VE"/>
        </w:rPr>
        <w:t>a nivel mundial</w:t>
      </w:r>
      <w:r w:rsidR="00556E7A"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como alternativa ante esta problemática</w:t>
      </w:r>
      <w:r w:rsidR="00556E7A"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es la lluvia sólida. Esto ha permitido mejorar l</w:t>
      </w:r>
      <w:r w:rsidR="00616A39" w:rsidRPr="00742360">
        <w:rPr>
          <w:rFonts w:ascii="Times New Roman" w:hAnsi="Times New Roman" w:cs="Times New Roman"/>
          <w:bCs/>
          <w:sz w:val="20"/>
          <w:szCs w:val="20"/>
          <w:lang w:val="es-VE"/>
        </w:rPr>
        <w:t>os volúmenes de</w:t>
      </w:r>
      <w:r w:rsidRPr="00742360">
        <w:rPr>
          <w:rFonts w:ascii="Times New Roman" w:hAnsi="Times New Roman" w:cs="Times New Roman"/>
          <w:bCs/>
          <w:sz w:val="20"/>
          <w:szCs w:val="20"/>
          <w:lang w:val="es-VE"/>
        </w:rPr>
        <w:t xml:space="preserve"> productividad, </w:t>
      </w:r>
      <w:r w:rsidR="00616A39" w:rsidRPr="00742360">
        <w:rPr>
          <w:rFonts w:ascii="Times New Roman" w:hAnsi="Times New Roman" w:cs="Times New Roman"/>
          <w:bCs/>
          <w:sz w:val="20"/>
          <w:szCs w:val="20"/>
          <w:lang w:val="es-VE"/>
        </w:rPr>
        <w:t>establecer los cultivos en la época indicada sin tener que depender de las precipitaciones, optimizar el</w:t>
      </w:r>
      <w:r w:rsidRPr="00742360">
        <w:rPr>
          <w:rFonts w:ascii="Times New Roman" w:hAnsi="Times New Roman" w:cs="Times New Roman"/>
          <w:bCs/>
          <w:sz w:val="20"/>
          <w:szCs w:val="20"/>
          <w:lang w:val="es-VE"/>
        </w:rPr>
        <w:t xml:space="preserve"> uso del agua, fertilizantes, energía y todos los consumos que se dan a partir de la producción agrícol</w:t>
      </w:r>
      <w:r w:rsidR="00556E7A" w:rsidRPr="00742360">
        <w:rPr>
          <w:rFonts w:ascii="Times New Roman" w:hAnsi="Times New Roman" w:cs="Times New Roman"/>
          <w:bCs/>
          <w:sz w:val="20"/>
          <w:szCs w:val="20"/>
          <w:lang w:val="es-VE"/>
        </w:rPr>
        <w:t xml:space="preserve">a </w:t>
      </w:r>
      <w:r w:rsidR="00556E7A" w:rsidRPr="00742360">
        <w:rPr>
          <w:rFonts w:ascii="Times New Roman" w:hAnsi="Times New Roman" w:cs="Times New Roman"/>
          <w:bCs/>
          <w:sz w:val="20"/>
          <w:szCs w:val="20"/>
          <w:vertAlign w:val="superscript"/>
          <w:lang w:val="es-VE"/>
        </w:rPr>
        <w:t>(7)</w:t>
      </w:r>
      <w:r w:rsidRPr="00742360">
        <w:rPr>
          <w:rFonts w:ascii="Times New Roman" w:hAnsi="Times New Roman" w:cs="Times New Roman"/>
          <w:bCs/>
          <w:sz w:val="20"/>
          <w:szCs w:val="20"/>
          <w:lang w:val="es-VE"/>
        </w:rPr>
        <w:t>.</w:t>
      </w:r>
    </w:p>
    <w:p w14:paraId="4900B025" w14:textId="1C019CC8" w:rsidR="00D11797" w:rsidRPr="00742360" w:rsidRDefault="00D11797" w:rsidP="00D11797">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En otro orden de ideas, la lluvia sólida (</w:t>
      </w:r>
      <w:r w:rsidR="00F55CF2" w:rsidRPr="00742360">
        <w:rPr>
          <w:rFonts w:ascii="Times New Roman" w:hAnsi="Times New Roman" w:cs="Times New Roman"/>
          <w:bCs/>
          <w:i/>
          <w:iCs/>
          <w:sz w:val="20"/>
          <w:szCs w:val="20"/>
          <w:lang w:val="es-VE"/>
        </w:rPr>
        <w:t>Solid Rain</w:t>
      </w:r>
      <w:r w:rsidRPr="00742360">
        <w:rPr>
          <w:rFonts w:ascii="Times New Roman" w:hAnsi="Times New Roman" w:cs="Times New Roman"/>
          <w:bCs/>
          <w:sz w:val="20"/>
          <w:szCs w:val="20"/>
          <w:lang w:val="es-VE"/>
        </w:rPr>
        <w:t>)</w:t>
      </w:r>
      <w:r w:rsidR="00F55CF2" w:rsidRPr="00742360">
        <w:rPr>
          <w:rFonts w:ascii="Times New Roman" w:hAnsi="Times New Roman" w:cs="Times New Roman"/>
          <w:bCs/>
          <w:sz w:val="20"/>
          <w:szCs w:val="20"/>
          <w:lang w:val="es-VE"/>
        </w:rPr>
        <w:t xml:space="preserve"> es un pol</w:t>
      </w:r>
      <w:r w:rsidR="009013A9" w:rsidRPr="00742360">
        <w:rPr>
          <w:rFonts w:ascii="Times New Roman" w:hAnsi="Times New Roman" w:cs="Times New Roman"/>
          <w:bCs/>
          <w:sz w:val="20"/>
          <w:szCs w:val="20"/>
          <w:lang w:val="es-VE"/>
        </w:rPr>
        <w:t>ímero</w:t>
      </w:r>
      <w:r w:rsidR="00F55CF2" w:rsidRPr="00742360">
        <w:rPr>
          <w:rFonts w:ascii="Times New Roman" w:hAnsi="Times New Roman" w:cs="Times New Roman"/>
          <w:bCs/>
          <w:sz w:val="20"/>
          <w:szCs w:val="20"/>
          <w:lang w:val="es-VE"/>
        </w:rPr>
        <w:t xml:space="preserve"> que es capaz de absorber</w:t>
      </w:r>
      <w:r w:rsidR="009013A9" w:rsidRPr="00742360">
        <w:rPr>
          <w:rFonts w:ascii="Times New Roman" w:hAnsi="Times New Roman" w:cs="Times New Roman"/>
          <w:bCs/>
          <w:sz w:val="20"/>
          <w:szCs w:val="20"/>
          <w:lang w:val="es-VE"/>
        </w:rPr>
        <w:t xml:space="preserve"> agua hasta 200 vec</w:t>
      </w:r>
      <w:r w:rsidR="00F55CF2" w:rsidRPr="00742360">
        <w:rPr>
          <w:rFonts w:ascii="Times New Roman" w:hAnsi="Times New Roman" w:cs="Times New Roman"/>
          <w:bCs/>
          <w:sz w:val="20"/>
          <w:szCs w:val="20"/>
          <w:lang w:val="es-VE"/>
        </w:rPr>
        <w:t xml:space="preserve">es de </w:t>
      </w:r>
      <w:r w:rsidR="009013A9" w:rsidRPr="00742360">
        <w:rPr>
          <w:rFonts w:ascii="Times New Roman" w:hAnsi="Times New Roman" w:cs="Times New Roman"/>
          <w:bCs/>
          <w:sz w:val="20"/>
          <w:szCs w:val="20"/>
          <w:lang w:val="es-VE"/>
        </w:rPr>
        <w:t>su volumen, cambiarla de estado líquido a sólido</w:t>
      </w:r>
      <w:r w:rsidR="00F55CF2" w:rsidRPr="00742360">
        <w:rPr>
          <w:rFonts w:ascii="Times New Roman" w:hAnsi="Times New Roman" w:cs="Times New Roman"/>
          <w:bCs/>
          <w:sz w:val="20"/>
          <w:szCs w:val="20"/>
          <w:lang w:val="es-VE"/>
        </w:rPr>
        <w:t xml:space="preserve"> y liberarla lentamente </w:t>
      </w:r>
      <w:r w:rsidR="009013A9" w:rsidRPr="00742360">
        <w:rPr>
          <w:rFonts w:ascii="Times New Roman" w:hAnsi="Times New Roman" w:cs="Times New Roman"/>
          <w:bCs/>
          <w:sz w:val="20"/>
          <w:szCs w:val="20"/>
          <w:lang w:val="es-VE"/>
        </w:rPr>
        <w:t>durante 60 días en el caso del maíz y 55 días en el caso de la papa</w:t>
      </w:r>
      <w:r w:rsidRPr="00742360">
        <w:rPr>
          <w:rFonts w:ascii="Times New Roman" w:hAnsi="Times New Roman" w:cs="Times New Roman"/>
          <w:bCs/>
          <w:sz w:val="20"/>
          <w:szCs w:val="20"/>
          <w:lang w:val="es-VE"/>
        </w:rPr>
        <w:t>,</w:t>
      </w:r>
      <w:r w:rsidR="00F55CF2" w:rsidRPr="00742360">
        <w:rPr>
          <w:rFonts w:ascii="Times New Roman" w:hAnsi="Times New Roman" w:cs="Times New Roman"/>
          <w:bCs/>
          <w:sz w:val="20"/>
          <w:szCs w:val="20"/>
          <w:lang w:val="es-VE"/>
        </w:rPr>
        <w:t xml:space="preserve"> </w:t>
      </w:r>
      <w:r w:rsidR="009013A9" w:rsidRPr="00742360">
        <w:rPr>
          <w:rFonts w:ascii="Times New Roman" w:hAnsi="Times New Roman" w:cs="Times New Roman"/>
          <w:bCs/>
          <w:sz w:val="20"/>
          <w:szCs w:val="20"/>
          <w:lang w:val="es-VE"/>
        </w:rPr>
        <w:t xml:space="preserve">una vez transcurrido esté periodo de tiempo se debe aplicar un riego localizado para volver a rehidratar el cultivo </w:t>
      </w:r>
      <w:r w:rsidR="00373113" w:rsidRPr="00742360">
        <w:rPr>
          <w:rFonts w:ascii="Times New Roman" w:hAnsi="Times New Roman" w:cs="Times New Roman"/>
          <w:bCs/>
          <w:sz w:val="20"/>
          <w:szCs w:val="20"/>
          <w:lang w:val="es-VE"/>
        </w:rPr>
        <w:t xml:space="preserve">por otro periodo igual de tiempo; </w:t>
      </w:r>
      <w:r w:rsidR="00F55CF2" w:rsidRPr="00742360">
        <w:rPr>
          <w:rFonts w:ascii="Times New Roman" w:hAnsi="Times New Roman" w:cs="Times New Roman"/>
          <w:bCs/>
          <w:sz w:val="20"/>
          <w:szCs w:val="20"/>
          <w:lang w:val="es-VE"/>
        </w:rPr>
        <w:t>para que las planta</w:t>
      </w:r>
      <w:r w:rsidR="00373113" w:rsidRPr="00742360">
        <w:rPr>
          <w:rFonts w:ascii="Times New Roman" w:hAnsi="Times New Roman" w:cs="Times New Roman"/>
          <w:bCs/>
          <w:sz w:val="20"/>
          <w:szCs w:val="20"/>
          <w:lang w:val="es-VE"/>
        </w:rPr>
        <w:t>s tengan agua disponible en el suelo,</w:t>
      </w:r>
      <w:r w:rsidR="00C675CA" w:rsidRPr="00742360">
        <w:rPr>
          <w:rFonts w:ascii="Times New Roman" w:hAnsi="Times New Roman" w:cs="Times New Roman"/>
          <w:bCs/>
          <w:sz w:val="20"/>
          <w:szCs w:val="20"/>
          <w:lang w:val="es-VE"/>
        </w:rPr>
        <w:t xml:space="preserve"> puedan absorber y cumplir eficientemente sus funciones metabólicas</w:t>
      </w:r>
      <w:r w:rsidR="00373113" w:rsidRPr="00742360">
        <w:rPr>
          <w:rFonts w:ascii="Times New Roman" w:hAnsi="Times New Roman" w:cs="Times New Roman"/>
          <w:bCs/>
          <w:sz w:val="20"/>
          <w:szCs w:val="20"/>
          <w:lang w:val="es-VE"/>
        </w:rPr>
        <w:t xml:space="preserve"> </w:t>
      </w:r>
      <w:r w:rsidR="00F55CF2" w:rsidRPr="00742360">
        <w:rPr>
          <w:rFonts w:ascii="Times New Roman" w:hAnsi="Times New Roman" w:cs="Times New Roman"/>
          <w:bCs/>
          <w:sz w:val="20"/>
          <w:szCs w:val="20"/>
          <w:lang w:val="es-VE"/>
        </w:rPr>
        <w:t xml:space="preserve"> </w:t>
      </w:r>
      <w:r w:rsidR="00F55CF2" w:rsidRPr="00742360">
        <w:rPr>
          <w:rFonts w:ascii="Times New Roman" w:hAnsi="Times New Roman" w:cs="Times New Roman"/>
          <w:bCs/>
          <w:sz w:val="20"/>
          <w:szCs w:val="20"/>
          <w:lang w:val="es-VE"/>
        </w:rPr>
        <w:lastRenderedPageBreak/>
        <w:t>en medio de una sequía. Se puede absorber</w:t>
      </w:r>
      <w:r w:rsidR="00C675CA" w:rsidRPr="00742360">
        <w:rPr>
          <w:rFonts w:ascii="Times New Roman" w:hAnsi="Times New Roman" w:cs="Times New Roman"/>
          <w:bCs/>
          <w:sz w:val="20"/>
          <w:szCs w:val="20"/>
          <w:lang w:val="es-VE"/>
        </w:rPr>
        <w:t xml:space="preserve"> y almacenar </w:t>
      </w:r>
      <w:r w:rsidR="00F55CF2" w:rsidRPr="00742360">
        <w:rPr>
          <w:rFonts w:ascii="Times New Roman" w:hAnsi="Times New Roman" w:cs="Times New Roman"/>
          <w:bCs/>
          <w:sz w:val="20"/>
          <w:szCs w:val="20"/>
          <w:lang w:val="es-VE"/>
        </w:rPr>
        <w:t xml:space="preserve">un litro de agua </w:t>
      </w:r>
      <w:r w:rsidR="00FE5EC2" w:rsidRPr="00742360">
        <w:rPr>
          <w:rFonts w:ascii="Times New Roman" w:hAnsi="Times New Roman" w:cs="Times New Roman"/>
          <w:bCs/>
          <w:sz w:val="20"/>
          <w:szCs w:val="20"/>
          <w:lang w:val="es-VE"/>
        </w:rPr>
        <w:t>con</w:t>
      </w:r>
      <w:r w:rsidR="00F55CF2" w:rsidRPr="00742360">
        <w:rPr>
          <w:rFonts w:ascii="Times New Roman" w:hAnsi="Times New Roman" w:cs="Times New Roman"/>
          <w:bCs/>
          <w:sz w:val="20"/>
          <w:szCs w:val="20"/>
          <w:lang w:val="es-VE"/>
        </w:rPr>
        <w:t xml:space="preserve"> tan solo </w:t>
      </w:r>
      <w:r w:rsidR="00C675CA" w:rsidRPr="00742360">
        <w:rPr>
          <w:rFonts w:ascii="Times New Roman" w:hAnsi="Times New Roman" w:cs="Times New Roman"/>
          <w:bCs/>
          <w:sz w:val="20"/>
          <w:szCs w:val="20"/>
          <w:lang w:val="es-VE"/>
        </w:rPr>
        <w:t>5</w:t>
      </w:r>
      <w:r w:rsidR="00F55CF2" w:rsidRPr="00742360">
        <w:rPr>
          <w:rFonts w:ascii="Times New Roman" w:hAnsi="Times New Roman" w:cs="Times New Roman"/>
          <w:bCs/>
          <w:sz w:val="20"/>
          <w:szCs w:val="20"/>
          <w:lang w:val="es-VE"/>
        </w:rPr>
        <w:t xml:space="preserve"> gramos del material, que es un tipo de polímero absorbente originalmente iniciado por el Departamento de Agricultura de EE. UU</w:t>
      </w:r>
      <w:r w:rsidR="001F7100" w:rsidRPr="00742360">
        <w:rPr>
          <w:rFonts w:ascii="Times New Roman" w:hAnsi="Times New Roman" w:cs="Times New Roman"/>
          <w:bCs/>
          <w:sz w:val="20"/>
          <w:szCs w:val="20"/>
          <w:lang w:val="es-VE"/>
        </w:rPr>
        <w:t xml:space="preserve"> </w:t>
      </w:r>
      <w:r w:rsidR="007C4F55" w:rsidRPr="00742360">
        <w:rPr>
          <w:rFonts w:ascii="Times New Roman" w:hAnsi="Times New Roman" w:cs="Times New Roman"/>
          <w:bCs/>
          <w:sz w:val="20"/>
          <w:szCs w:val="20"/>
          <w:vertAlign w:val="superscript"/>
          <w:lang w:val="es-VE"/>
        </w:rPr>
        <w:t>(</w:t>
      </w:r>
      <w:r w:rsidR="00556E7A" w:rsidRPr="00742360">
        <w:rPr>
          <w:rFonts w:ascii="Times New Roman" w:hAnsi="Times New Roman" w:cs="Times New Roman"/>
          <w:bCs/>
          <w:sz w:val="20"/>
          <w:szCs w:val="20"/>
          <w:vertAlign w:val="superscript"/>
          <w:lang w:val="es-VE"/>
        </w:rPr>
        <w:t>8</w:t>
      </w:r>
      <w:r w:rsidRPr="00742360">
        <w:rPr>
          <w:rFonts w:ascii="Times New Roman" w:hAnsi="Times New Roman" w:cs="Times New Roman"/>
          <w:bCs/>
          <w:sz w:val="20"/>
          <w:szCs w:val="20"/>
          <w:vertAlign w:val="superscript"/>
          <w:lang w:val="es-VE"/>
        </w:rPr>
        <w:t>)</w:t>
      </w:r>
      <w:r w:rsidR="00F55CF2" w:rsidRPr="00742360">
        <w:rPr>
          <w:rFonts w:ascii="Times New Roman" w:hAnsi="Times New Roman" w:cs="Times New Roman"/>
          <w:bCs/>
          <w:sz w:val="20"/>
          <w:szCs w:val="20"/>
          <w:lang w:val="es-VE"/>
        </w:rPr>
        <w:t>.</w:t>
      </w:r>
    </w:p>
    <w:p w14:paraId="4452DF9A" w14:textId="26DE1060" w:rsidR="007C4F55" w:rsidRPr="00742360" w:rsidRDefault="00F55CF2" w:rsidP="007C4F55">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La lluvia sólida, es una sustancia química que se da por medio la unión de moléculas de poca masa, de esta forma el agua se solidifica</w:t>
      </w:r>
      <w:r w:rsidR="004C267A" w:rsidRPr="00742360">
        <w:rPr>
          <w:rFonts w:ascii="Times New Roman" w:hAnsi="Times New Roman" w:cs="Times New Roman"/>
          <w:bCs/>
          <w:sz w:val="20"/>
          <w:szCs w:val="20"/>
          <w:lang w:val="es-VE"/>
        </w:rPr>
        <w:t>, e</w:t>
      </w:r>
      <w:r w:rsidRPr="00742360">
        <w:rPr>
          <w:rFonts w:ascii="Times New Roman" w:hAnsi="Times New Roman" w:cs="Times New Roman"/>
          <w:bCs/>
          <w:sz w:val="20"/>
          <w:szCs w:val="20"/>
          <w:lang w:val="es-VE"/>
        </w:rPr>
        <w:t>n razón de que se mantenga s</w:t>
      </w:r>
      <w:r w:rsidR="004C267A" w:rsidRPr="00742360">
        <w:rPr>
          <w:rFonts w:ascii="Times New Roman" w:hAnsi="Times New Roman" w:cs="Times New Roman"/>
          <w:bCs/>
          <w:sz w:val="20"/>
          <w:szCs w:val="20"/>
          <w:lang w:val="es-VE"/>
        </w:rPr>
        <w:t>ó</w:t>
      </w:r>
      <w:r w:rsidRPr="00742360">
        <w:rPr>
          <w:rFonts w:ascii="Times New Roman" w:hAnsi="Times New Roman" w:cs="Times New Roman"/>
          <w:bCs/>
          <w:sz w:val="20"/>
          <w:szCs w:val="20"/>
          <w:lang w:val="es-VE"/>
        </w:rPr>
        <w:t>lida por un largo periodo de tiempo</w:t>
      </w:r>
      <w:r w:rsidR="004C267A"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se usa acrilato de potasio. Esto da la función de higroscópico, absorbe grandes cantidades </w:t>
      </w:r>
      <w:r w:rsidR="004C267A" w:rsidRPr="00742360">
        <w:rPr>
          <w:rFonts w:ascii="Times New Roman" w:hAnsi="Times New Roman" w:cs="Times New Roman"/>
          <w:bCs/>
          <w:sz w:val="20"/>
          <w:szCs w:val="20"/>
          <w:lang w:val="es-VE"/>
        </w:rPr>
        <w:t xml:space="preserve">del vital líquido, necesaria en los </w:t>
      </w:r>
      <w:r w:rsidRPr="00742360">
        <w:rPr>
          <w:rFonts w:ascii="Times New Roman" w:hAnsi="Times New Roman" w:cs="Times New Roman"/>
          <w:bCs/>
          <w:sz w:val="20"/>
          <w:szCs w:val="20"/>
          <w:lang w:val="es-VE"/>
        </w:rPr>
        <w:t>sembr</w:t>
      </w:r>
      <w:r w:rsidR="004C267A" w:rsidRPr="00742360">
        <w:rPr>
          <w:rFonts w:ascii="Times New Roman" w:hAnsi="Times New Roman" w:cs="Times New Roman"/>
          <w:bCs/>
          <w:sz w:val="20"/>
          <w:szCs w:val="20"/>
          <w:lang w:val="es-VE"/>
        </w:rPr>
        <w:t>adí</w:t>
      </w:r>
      <w:r w:rsidRPr="00742360">
        <w:rPr>
          <w:rFonts w:ascii="Times New Roman" w:hAnsi="Times New Roman" w:cs="Times New Roman"/>
          <w:bCs/>
          <w:sz w:val="20"/>
          <w:szCs w:val="20"/>
          <w:lang w:val="es-VE"/>
        </w:rPr>
        <w:t xml:space="preserve">os </w:t>
      </w:r>
      <w:r w:rsidR="003B5F2D" w:rsidRPr="00742360">
        <w:rPr>
          <w:rFonts w:ascii="Times New Roman" w:hAnsi="Times New Roman" w:cs="Times New Roman"/>
          <w:bCs/>
          <w:sz w:val="20"/>
          <w:szCs w:val="20"/>
          <w:lang w:val="es-VE"/>
        </w:rPr>
        <w:t xml:space="preserve">agrícolas para resguardar la producción </w:t>
      </w:r>
      <w:r w:rsidR="003B5F2D" w:rsidRPr="00742360">
        <w:rPr>
          <w:rFonts w:ascii="Times New Roman" w:hAnsi="Times New Roman" w:cs="Times New Roman"/>
          <w:bCs/>
          <w:sz w:val="20"/>
          <w:szCs w:val="20"/>
          <w:vertAlign w:val="superscript"/>
          <w:lang w:val="es-VE"/>
        </w:rPr>
        <w:t>(9)</w:t>
      </w:r>
      <w:r w:rsidRPr="00742360">
        <w:rPr>
          <w:rFonts w:ascii="Times New Roman" w:hAnsi="Times New Roman" w:cs="Times New Roman"/>
          <w:bCs/>
          <w:sz w:val="20"/>
          <w:szCs w:val="20"/>
          <w:lang w:val="es-VE"/>
        </w:rPr>
        <w:t>.</w:t>
      </w:r>
      <w:r w:rsidR="00F435FD" w:rsidRPr="00742360">
        <w:rPr>
          <w:rFonts w:ascii="Times New Roman" w:hAnsi="Times New Roman" w:cs="Times New Roman"/>
          <w:bCs/>
          <w:sz w:val="20"/>
          <w:szCs w:val="20"/>
          <w:lang w:val="es-VE"/>
        </w:rPr>
        <w:t xml:space="preserve"> </w:t>
      </w:r>
      <w:r w:rsidR="006B1FE9">
        <w:rPr>
          <w:rFonts w:ascii="Times New Roman" w:hAnsi="Times New Roman" w:cs="Times New Roman"/>
          <w:bCs/>
          <w:sz w:val="20"/>
          <w:szCs w:val="20"/>
          <w:lang w:val="es-VE"/>
        </w:rPr>
        <w:t>En México en el año 2014 se</w:t>
      </w:r>
      <w:r w:rsidRPr="00742360">
        <w:rPr>
          <w:rFonts w:ascii="Times New Roman" w:hAnsi="Times New Roman" w:cs="Times New Roman"/>
          <w:bCs/>
          <w:sz w:val="20"/>
          <w:szCs w:val="20"/>
          <w:lang w:val="es-VE"/>
        </w:rPr>
        <w:t xml:space="preserve"> </w:t>
      </w:r>
      <w:r w:rsidR="006B1FE9" w:rsidRPr="00742360">
        <w:rPr>
          <w:rFonts w:ascii="Times New Roman" w:hAnsi="Times New Roman" w:cs="Times New Roman"/>
          <w:bCs/>
          <w:sz w:val="20"/>
          <w:szCs w:val="20"/>
          <w:lang w:val="es-VE"/>
        </w:rPr>
        <w:t>creó</w:t>
      </w:r>
      <w:r w:rsidRPr="00742360">
        <w:rPr>
          <w:rFonts w:ascii="Times New Roman" w:hAnsi="Times New Roman" w:cs="Times New Roman"/>
          <w:bCs/>
          <w:sz w:val="20"/>
          <w:szCs w:val="20"/>
          <w:lang w:val="es-VE"/>
        </w:rPr>
        <w:t xml:space="preserve"> un sistema como base en la lluvia s</w:t>
      </w:r>
      <w:r w:rsidR="00F435FD" w:rsidRPr="00742360">
        <w:rPr>
          <w:rFonts w:ascii="Times New Roman" w:hAnsi="Times New Roman" w:cs="Times New Roman"/>
          <w:bCs/>
          <w:sz w:val="20"/>
          <w:szCs w:val="20"/>
          <w:lang w:val="es-VE"/>
        </w:rPr>
        <w:t>ó</w:t>
      </w:r>
      <w:r w:rsidRPr="00742360">
        <w:rPr>
          <w:rFonts w:ascii="Times New Roman" w:hAnsi="Times New Roman" w:cs="Times New Roman"/>
          <w:bCs/>
          <w:sz w:val="20"/>
          <w:szCs w:val="20"/>
          <w:lang w:val="es-VE"/>
        </w:rPr>
        <w:t>lida</w:t>
      </w:r>
      <w:r w:rsidR="00F435FD" w:rsidRPr="00742360">
        <w:rPr>
          <w:rFonts w:ascii="Times New Roman" w:hAnsi="Times New Roman" w:cs="Times New Roman"/>
          <w:bCs/>
          <w:sz w:val="20"/>
          <w:szCs w:val="20"/>
          <w:lang w:val="es-VE"/>
        </w:rPr>
        <w:t>,</w:t>
      </w:r>
      <w:r w:rsidRPr="00742360">
        <w:rPr>
          <w:rFonts w:ascii="Times New Roman" w:hAnsi="Times New Roman" w:cs="Times New Roman"/>
          <w:bCs/>
          <w:sz w:val="20"/>
          <w:szCs w:val="20"/>
          <w:lang w:val="es-VE"/>
        </w:rPr>
        <w:t xml:space="preserve"> en el que se implemente casi 20 veces el rendimiento de la producción agrícola. </w:t>
      </w:r>
      <w:r w:rsidR="00F435FD" w:rsidRPr="00742360">
        <w:rPr>
          <w:rFonts w:ascii="Times New Roman" w:hAnsi="Times New Roman" w:cs="Times New Roman"/>
          <w:bCs/>
          <w:sz w:val="20"/>
          <w:szCs w:val="20"/>
          <w:lang w:val="es-VE"/>
        </w:rPr>
        <w:t xml:space="preserve">Empleó </w:t>
      </w:r>
      <w:r w:rsidRPr="00742360">
        <w:rPr>
          <w:rFonts w:ascii="Times New Roman" w:hAnsi="Times New Roman" w:cs="Times New Roman"/>
          <w:bCs/>
          <w:sz w:val="20"/>
          <w:szCs w:val="20"/>
          <w:lang w:val="es-VE"/>
        </w:rPr>
        <w:t xml:space="preserve">fórmula de poliacrilato de potasio, las cuales al absorber el agua </w:t>
      </w:r>
      <w:r w:rsidR="00FE5EC2" w:rsidRPr="00742360">
        <w:rPr>
          <w:rFonts w:ascii="Times New Roman" w:hAnsi="Times New Roman" w:cs="Times New Roman"/>
          <w:bCs/>
          <w:sz w:val="20"/>
          <w:szCs w:val="20"/>
          <w:lang w:val="es-VE"/>
        </w:rPr>
        <w:t>en estado líquido la cambian a estado sólido en</w:t>
      </w:r>
      <w:r w:rsidRPr="00742360">
        <w:rPr>
          <w:rFonts w:ascii="Times New Roman" w:hAnsi="Times New Roman" w:cs="Times New Roman"/>
          <w:bCs/>
          <w:sz w:val="20"/>
          <w:szCs w:val="20"/>
          <w:lang w:val="es-VE"/>
        </w:rPr>
        <w:t xml:space="preserve"> forman en gel</w:t>
      </w:r>
      <w:r w:rsidR="001F7100" w:rsidRPr="00742360">
        <w:rPr>
          <w:rFonts w:ascii="Times New Roman" w:hAnsi="Times New Roman" w:cs="Times New Roman"/>
          <w:bCs/>
          <w:sz w:val="20"/>
          <w:szCs w:val="20"/>
          <w:lang w:val="es-VE"/>
        </w:rPr>
        <w:t xml:space="preserve"> </w:t>
      </w:r>
      <w:r w:rsidR="00F435FD" w:rsidRPr="00742360">
        <w:rPr>
          <w:rFonts w:ascii="Times New Roman" w:hAnsi="Times New Roman" w:cs="Times New Roman"/>
          <w:bCs/>
          <w:sz w:val="20"/>
          <w:szCs w:val="20"/>
          <w:vertAlign w:val="superscript"/>
          <w:lang w:val="es-VE"/>
        </w:rPr>
        <w:t>(10)</w:t>
      </w:r>
      <w:r w:rsidRPr="00742360">
        <w:rPr>
          <w:rFonts w:ascii="Times New Roman" w:hAnsi="Times New Roman" w:cs="Times New Roman"/>
          <w:bCs/>
          <w:sz w:val="20"/>
          <w:szCs w:val="20"/>
          <w:lang w:val="es-VE"/>
        </w:rPr>
        <w:t>.</w:t>
      </w:r>
    </w:p>
    <w:p w14:paraId="796691A9" w14:textId="2B29FF40" w:rsidR="007C4F55" w:rsidRPr="000661F4" w:rsidRDefault="00F55CF2" w:rsidP="007C4F55">
      <w:pPr>
        <w:spacing w:before="120" w:after="120" w:line="240" w:lineRule="auto"/>
        <w:jc w:val="both"/>
        <w:rPr>
          <w:rFonts w:ascii="Times New Roman" w:hAnsi="Times New Roman" w:cs="Times New Roman"/>
          <w:bCs/>
          <w:sz w:val="20"/>
          <w:szCs w:val="20"/>
          <w:lang w:val="es-VE"/>
        </w:rPr>
      </w:pPr>
      <w:r w:rsidRPr="00742360">
        <w:rPr>
          <w:rFonts w:ascii="Times New Roman" w:hAnsi="Times New Roman" w:cs="Times New Roman"/>
          <w:bCs/>
          <w:sz w:val="20"/>
          <w:szCs w:val="20"/>
          <w:lang w:val="es-VE"/>
        </w:rPr>
        <w:t>A diferencia de</w:t>
      </w:r>
      <w:r w:rsidR="001E451E" w:rsidRPr="00742360">
        <w:rPr>
          <w:rFonts w:ascii="Times New Roman" w:hAnsi="Times New Roman" w:cs="Times New Roman"/>
          <w:bCs/>
          <w:sz w:val="20"/>
          <w:szCs w:val="20"/>
          <w:lang w:val="es-VE"/>
        </w:rPr>
        <w:t>l gel,</w:t>
      </w:r>
      <w:r w:rsidRPr="00742360">
        <w:rPr>
          <w:rFonts w:ascii="Times New Roman" w:hAnsi="Times New Roman" w:cs="Times New Roman"/>
          <w:bCs/>
          <w:sz w:val="20"/>
          <w:szCs w:val="20"/>
          <w:lang w:val="es-VE"/>
        </w:rPr>
        <w:t xml:space="preserve"> </w:t>
      </w:r>
      <w:r w:rsidR="001E451E" w:rsidRPr="00742360">
        <w:rPr>
          <w:rFonts w:ascii="Times New Roman" w:hAnsi="Times New Roman" w:cs="Times New Roman"/>
          <w:bCs/>
          <w:sz w:val="20"/>
          <w:szCs w:val="20"/>
          <w:lang w:val="es-VE"/>
        </w:rPr>
        <w:t xml:space="preserve">también </w:t>
      </w:r>
      <w:r w:rsidRPr="00742360">
        <w:rPr>
          <w:rFonts w:ascii="Times New Roman" w:hAnsi="Times New Roman" w:cs="Times New Roman"/>
          <w:bCs/>
          <w:sz w:val="20"/>
          <w:szCs w:val="20"/>
          <w:lang w:val="es-VE"/>
        </w:rPr>
        <w:t xml:space="preserve">se encuentra </w:t>
      </w:r>
      <w:r w:rsidR="001E451E" w:rsidRPr="00742360">
        <w:rPr>
          <w:rFonts w:ascii="Times New Roman" w:hAnsi="Times New Roman" w:cs="Times New Roman"/>
          <w:bCs/>
          <w:sz w:val="20"/>
          <w:szCs w:val="20"/>
          <w:lang w:val="es-VE"/>
        </w:rPr>
        <w:t xml:space="preserve">una </w:t>
      </w:r>
      <w:r w:rsidRPr="00742360">
        <w:rPr>
          <w:rFonts w:ascii="Times New Roman" w:hAnsi="Times New Roman" w:cs="Times New Roman"/>
          <w:bCs/>
          <w:sz w:val="20"/>
          <w:szCs w:val="20"/>
          <w:lang w:val="es-VE"/>
        </w:rPr>
        <w:t>base en forma</w:t>
      </w:r>
      <w:r w:rsidRPr="000661F4">
        <w:rPr>
          <w:rFonts w:ascii="Times New Roman" w:hAnsi="Times New Roman" w:cs="Times New Roman"/>
          <w:bCs/>
          <w:sz w:val="20"/>
          <w:szCs w:val="20"/>
          <w:lang w:val="es-VE"/>
        </w:rPr>
        <w:t xml:space="preserve"> de polvo </w:t>
      </w:r>
      <w:r w:rsidR="001E451E" w:rsidRPr="000661F4">
        <w:rPr>
          <w:rFonts w:ascii="Times New Roman" w:hAnsi="Times New Roman" w:cs="Times New Roman"/>
          <w:bCs/>
          <w:sz w:val="20"/>
          <w:szCs w:val="20"/>
          <w:lang w:val="es-VE"/>
        </w:rPr>
        <w:t xml:space="preserve">donde se le puede integrar o revolver </w:t>
      </w:r>
      <w:r w:rsidRPr="000661F4">
        <w:rPr>
          <w:rFonts w:ascii="Times New Roman" w:hAnsi="Times New Roman" w:cs="Times New Roman"/>
          <w:bCs/>
          <w:sz w:val="20"/>
          <w:szCs w:val="20"/>
          <w:lang w:val="es-VE"/>
        </w:rPr>
        <w:t>en la tierra fértil</w:t>
      </w:r>
      <w:r w:rsidR="001E451E"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lo cual crea una masa de humedad específica </w:t>
      </w:r>
      <w:r w:rsidR="001E451E" w:rsidRPr="000661F4">
        <w:rPr>
          <w:rFonts w:ascii="Times New Roman" w:hAnsi="Times New Roman" w:cs="Times New Roman"/>
          <w:bCs/>
          <w:sz w:val="20"/>
          <w:szCs w:val="20"/>
          <w:lang w:val="es-VE"/>
        </w:rPr>
        <w:t xml:space="preserve">siendo suficiente </w:t>
      </w:r>
      <w:r w:rsidRPr="000661F4">
        <w:rPr>
          <w:rFonts w:ascii="Times New Roman" w:hAnsi="Times New Roman" w:cs="Times New Roman"/>
          <w:bCs/>
          <w:sz w:val="20"/>
          <w:szCs w:val="20"/>
          <w:lang w:val="es-VE"/>
        </w:rPr>
        <w:t>para el sembrío de plantas en cualquier semilla. La lluvia s</w:t>
      </w:r>
      <w:r w:rsidR="001E451E" w:rsidRPr="000661F4">
        <w:rPr>
          <w:rFonts w:ascii="Times New Roman" w:hAnsi="Times New Roman" w:cs="Times New Roman"/>
          <w:bCs/>
          <w:sz w:val="20"/>
          <w:szCs w:val="20"/>
          <w:lang w:val="es-VE"/>
        </w:rPr>
        <w:t>ó</w:t>
      </w:r>
      <w:r w:rsidRPr="000661F4">
        <w:rPr>
          <w:rFonts w:ascii="Times New Roman" w:hAnsi="Times New Roman" w:cs="Times New Roman"/>
          <w:bCs/>
          <w:sz w:val="20"/>
          <w:szCs w:val="20"/>
          <w:lang w:val="es-VE"/>
        </w:rPr>
        <w:t xml:space="preserve">lida permite la absorción de agua hasta </w:t>
      </w:r>
      <w:r w:rsidR="005945A6">
        <w:rPr>
          <w:rFonts w:ascii="Times New Roman" w:hAnsi="Times New Roman" w:cs="Times New Roman"/>
          <w:bCs/>
          <w:sz w:val="20"/>
          <w:szCs w:val="20"/>
          <w:lang w:val="es-VE"/>
        </w:rPr>
        <w:t>2</w:t>
      </w:r>
      <w:r w:rsidRPr="000661F4">
        <w:rPr>
          <w:rFonts w:ascii="Times New Roman" w:hAnsi="Times New Roman" w:cs="Times New Roman"/>
          <w:bCs/>
          <w:sz w:val="20"/>
          <w:szCs w:val="20"/>
          <w:lang w:val="es-VE"/>
        </w:rPr>
        <w:t xml:space="preserve">00 veces, </w:t>
      </w:r>
      <w:r w:rsidR="001E451E" w:rsidRPr="000661F4">
        <w:rPr>
          <w:rFonts w:ascii="Times New Roman" w:hAnsi="Times New Roman" w:cs="Times New Roman"/>
          <w:bCs/>
          <w:sz w:val="20"/>
          <w:szCs w:val="20"/>
          <w:lang w:val="es-VE"/>
        </w:rPr>
        <w:t xml:space="preserve">convirtiéndose en </w:t>
      </w:r>
      <w:r w:rsidRPr="000661F4">
        <w:rPr>
          <w:rFonts w:ascii="Times New Roman" w:hAnsi="Times New Roman" w:cs="Times New Roman"/>
          <w:bCs/>
          <w:sz w:val="20"/>
          <w:szCs w:val="20"/>
          <w:lang w:val="es-VE"/>
        </w:rPr>
        <w:t xml:space="preserve">una alternativa </w:t>
      </w:r>
      <w:r w:rsidR="001E451E" w:rsidRPr="000661F4">
        <w:rPr>
          <w:rFonts w:ascii="Times New Roman" w:hAnsi="Times New Roman" w:cs="Times New Roman"/>
          <w:bCs/>
          <w:sz w:val="20"/>
          <w:szCs w:val="20"/>
          <w:lang w:val="es-VE"/>
        </w:rPr>
        <w:t xml:space="preserve">para este sector. </w:t>
      </w:r>
      <w:r w:rsidRPr="000661F4">
        <w:rPr>
          <w:rFonts w:ascii="Times New Roman" w:hAnsi="Times New Roman" w:cs="Times New Roman"/>
          <w:bCs/>
          <w:sz w:val="20"/>
          <w:szCs w:val="20"/>
          <w:lang w:val="es-VE"/>
        </w:rPr>
        <w:t>Debido a esto</w:t>
      </w:r>
      <w:r w:rsidR="001E451E"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en algunos lugares es usado </w:t>
      </w:r>
      <w:r w:rsidR="001E451E" w:rsidRPr="000661F4">
        <w:rPr>
          <w:rFonts w:ascii="Times New Roman" w:hAnsi="Times New Roman" w:cs="Times New Roman"/>
          <w:bCs/>
          <w:sz w:val="20"/>
          <w:szCs w:val="20"/>
          <w:lang w:val="es-VE"/>
        </w:rPr>
        <w:t xml:space="preserve">estas bases sobre todo </w:t>
      </w:r>
      <w:r w:rsidRPr="000661F4">
        <w:rPr>
          <w:rFonts w:ascii="Times New Roman" w:hAnsi="Times New Roman" w:cs="Times New Roman"/>
          <w:bCs/>
          <w:sz w:val="20"/>
          <w:szCs w:val="20"/>
          <w:lang w:val="es-VE"/>
        </w:rPr>
        <w:t>en el cultivo del frijol</w:t>
      </w:r>
      <w:r w:rsidR="001E451E"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porque permite su desarrollo optimo aprovechando los recursos hídricos en la </w:t>
      </w:r>
      <w:r w:rsidR="00D972C3" w:rsidRPr="000661F4">
        <w:rPr>
          <w:rFonts w:ascii="Times New Roman" w:hAnsi="Times New Roman" w:cs="Times New Roman"/>
          <w:bCs/>
          <w:sz w:val="20"/>
          <w:szCs w:val="20"/>
          <w:lang w:val="es-VE"/>
        </w:rPr>
        <w:t>agricultura</w:t>
      </w:r>
      <w:r w:rsidR="001F7100" w:rsidRPr="000661F4">
        <w:rPr>
          <w:rFonts w:ascii="Times New Roman" w:hAnsi="Times New Roman" w:cs="Times New Roman"/>
          <w:bCs/>
          <w:sz w:val="20"/>
          <w:szCs w:val="20"/>
          <w:lang w:val="es-VE"/>
        </w:rPr>
        <w:t xml:space="preserve"> </w:t>
      </w:r>
      <w:r w:rsidR="00D972C3" w:rsidRPr="000661F4">
        <w:rPr>
          <w:rFonts w:ascii="Times New Roman" w:hAnsi="Times New Roman" w:cs="Times New Roman"/>
          <w:bCs/>
          <w:sz w:val="20"/>
          <w:szCs w:val="20"/>
          <w:vertAlign w:val="superscript"/>
          <w:lang w:val="es-VE"/>
        </w:rPr>
        <w:t>(</w:t>
      </w:r>
      <w:r w:rsidR="001E451E" w:rsidRPr="000661F4">
        <w:rPr>
          <w:rFonts w:ascii="Times New Roman" w:hAnsi="Times New Roman" w:cs="Times New Roman"/>
          <w:bCs/>
          <w:sz w:val="20"/>
          <w:szCs w:val="20"/>
          <w:vertAlign w:val="superscript"/>
          <w:lang w:val="es-VE"/>
        </w:rPr>
        <w:t>1</w:t>
      </w:r>
      <w:r w:rsidR="00D972C3" w:rsidRPr="000661F4">
        <w:rPr>
          <w:rFonts w:ascii="Times New Roman" w:hAnsi="Times New Roman" w:cs="Times New Roman"/>
          <w:bCs/>
          <w:sz w:val="20"/>
          <w:szCs w:val="20"/>
          <w:vertAlign w:val="superscript"/>
          <w:lang w:val="es-VE"/>
        </w:rPr>
        <w:t>1</w:t>
      </w:r>
      <w:r w:rsidR="001E451E" w:rsidRPr="000661F4">
        <w:rPr>
          <w:rFonts w:ascii="Times New Roman" w:hAnsi="Times New Roman" w:cs="Times New Roman"/>
          <w:bCs/>
          <w:sz w:val="20"/>
          <w:szCs w:val="20"/>
          <w:vertAlign w:val="superscript"/>
          <w:lang w:val="es-VE"/>
        </w:rPr>
        <w:t>)</w:t>
      </w:r>
      <w:r w:rsidRPr="000661F4">
        <w:rPr>
          <w:rFonts w:ascii="Times New Roman" w:hAnsi="Times New Roman" w:cs="Times New Roman"/>
          <w:bCs/>
          <w:sz w:val="20"/>
          <w:szCs w:val="20"/>
          <w:lang w:val="es-VE"/>
        </w:rPr>
        <w:t>. También se conoce que en ocasiones si no se tiene conocimiento exacto del uso de los polímeros que es con lo que se crea la lluvia sólida</w:t>
      </w:r>
      <w:r w:rsidR="002F563E" w:rsidRPr="000661F4">
        <w:rPr>
          <w:rFonts w:ascii="Times New Roman" w:hAnsi="Times New Roman" w:cs="Times New Roman"/>
          <w:bCs/>
          <w:sz w:val="20"/>
          <w:szCs w:val="20"/>
          <w:lang w:val="es-VE"/>
        </w:rPr>
        <w:t xml:space="preserve">, </w:t>
      </w:r>
      <w:r w:rsidRPr="000661F4">
        <w:rPr>
          <w:rFonts w:ascii="Times New Roman" w:hAnsi="Times New Roman" w:cs="Times New Roman"/>
          <w:bCs/>
          <w:sz w:val="20"/>
          <w:szCs w:val="20"/>
          <w:lang w:val="es-VE"/>
        </w:rPr>
        <w:t>puede causar un aumento de las sales y eso evita la posibilidad de absorción de agua</w:t>
      </w:r>
      <w:r w:rsidR="001F7100" w:rsidRPr="000661F4">
        <w:rPr>
          <w:rFonts w:ascii="Times New Roman" w:hAnsi="Times New Roman" w:cs="Times New Roman"/>
          <w:bCs/>
          <w:sz w:val="20"/>
          <w:szCs w:val="20"/>
          <w:lang w:val="es-VE"/>
        </w:rPr>
        <w:t xml:space="preserve"> </w:t>
      </w:r>
      <w:r w:rsidR="002F563E" w:rsidRPr="000661F4">
        <w:rPr>
          <w:rFonts w:ascii="Times New Roman" w:hAnsi="Times New Roman" w:cs="Times New Roman"/>
          <w:bCs/>
          <w:sz w:val="20"/>
          <w:szCs w:val="20"/>
          <w:vertAlign w:val="superscript"/>
          <w:lang w:val="es-VE"/>
        </w:rPr>
        <w:t>(1</w:t>
      </w:r>
      <w:r w:rsidR="008E0EAC" w:rsidRPr="000661F4">
        <w:rPr>
          <w:rFonts w:ascii="Times New Roman" w:hAnsi="Times New Roman" w:cs="Times New Roman"/>
          <w:bCs/>
          <w:sz w:val="20"/>
          <w:szCs w:val="20"/>
          <w:vertAlign w:val="superscript"/>
          <w:lang w:val="es-VE"/>
        </w:rPr>
        <w:t>2</w:t>
      </w:r>
      <w:r w:rsidR="002F563E" w:rsidRPr="000661F4">
        <w:rPr>
          <w:rFonts w:ascii="Times New Roman" w:hAnsi="Times New Roman" w:cs="Times New Roman"/>
          <w:bCs/>
          <w:sz w:val="20"/>
          <w:szCs w:val="20"/>
          <w:vertAlign w:val="superscript"/>
          <w:lang w:val="es-VE"/>
        </w:rPr>
        <w:t>)</w:t>
      </w:r>
      <w:r w:rsidRPr="000661F4">
        <w:rPr>
          <w:rFonts w:ascii="Times New Roman" w:hAnsi="Times New Roman" w:cs="Times New Roman"/>
          <w:bCs/>
          <w:sz w:val="20"/>
          <w:szCs w:val="20"/>
          <w:lang w:val="es-VE"/>
        </w:rPr>
        <w:t>.</w:t>
      </w:r>
    </w:p>
    <w:p w14:paraId="72AF3260" w14:textId="4688E5AA" w:rsidR="007C4F55" w:rsidRPr="000661F4" w:rsidRDefault="00A5794F" w:rsidP="007C4F55">
      <w:pPr>
        <w:spacing w:before="120" w:after="120" w:line="240" w:lineRule="auto"/>
        <w:jc w:val="both"/>
        <w:rPr>
          <w:rFonts w:ascii="Times New Roman" w:hAnsi="Times New Roman" w:cs="Times New Roman"/>
          <w:bCs/>
          <w:sz w:val="20"/>
          <w:szCs w:val="20"/>
          <w:lang w:val="es-VE"/>
        </w:rPr>
      </w:pPr>
      <w:r w:rsidRPr="000661F4">
        <w:rPr>
          <w:rFonts w:ascii="Times New Roman" w:hAnsi="Times New Roman" w:cs="Times New Roman"/>
          <w:bCs/>
          <w:sz w:val="20"/>
          <w:szCs w:val="20"/>
          <w:lang w:val="es-VE"/>
        </w:rPr>
        <w:t xml:space="preserve">En </w:t>
      </w:r>
      <w:r w:rsidR="00F55CF2" w:rsidRPr="000661F4">
        <w:rPr>
          <w:rFonts w:ascii="Times New Roman" w:hAnsi="Times New Roman" w:cs="Times New Roman"/>
          <w:bCs/>
          <w:sz w:val="20"/>
          <w:szCs w:val="20"/>
          <w:lang w:val="es-VE"/>
        </w:rPr>
        <w:t>Ecuador</w:t>
      </w:r>
      <w:r w:rsidRPr="000661F4">
        <w:rPr>
          <w:rFonts w:ascii="Times New Roman" w:hAnsi="Times New Roman" w:cs="Times New Roman"/>
          <w:bCs/>
          <w:sz w:val="20"/>
          <w:szCs w:val="20"/>
          <w:lang w:val="es-VE"/>
        </w:rPr>
        <w:t xml:space="preserve">, </w:t>
      </w:r>
      <w:r w:rsidR="00F55CF2" w:rsidRPr="000661F4">
        <w:rPr>
          <w:rFonts w:ascii="Times New Roman" w:hAnsi="Times New Roman" w:cs="Times New Roman"/>
          <w:bCs/>
          <w:sz w:val="20"/>
          <w:szCs w:val="20"/>
          <w:lang w:val="es-VE"/>
        </w:rPr>
        <w:t>la afectación por sequía es uno de los fenómenos naturales que causa elevadas pérdidas en el sector productivo, en rubros cultivos y pastizales</w:t>
      </w:r>
      <w:r w:rsidRPr="000661F4">
        <w:rPr>
          <w:rFonts w:ascii="Times New Roman" w:hAnsi="Times New Roman" w:cs="Times New Roman"/>
          <w:bCs/>
          <w:sz w:val="20"/>
          <w:szCs w:val="20"/>
          <w:lang w:val="es-VE"/>
        </w:rPr>
        <w:t xml:space="preserve"> c</w:t>
      </w:r>
      <w:r w:rsidR="00F55CF2" w:rsidRPr="000661F4">
        <w:rPr>
          <w:rFonts w:ascii="Times New Roman" w:hAnsi="Times New Roman" w:cs="Times New Roman"/>
          <w:bCs/>
          <w:sz w:val="20"/>
          <w:szCs w:val="20"/>
          <w:lang w:val="es-VE"/>
        </w:rPr>
        <w:t>onsiderando que la economía del país</w:t>
      </w:r>
      <w:r w:rsidRPr="000661F4">
        <w:rPr>
          <w:rFonts w:ascii="Times New Roman" w:hAnsi="Times New Roman" w:cs="Times New Roman"/>
          <w:bCs/>
          <w:sz w:val="20"/>
          <w:szCs w:val="20"/>
          <w:lang w:val="es-VE"/>
        </w:rPr>
        <w:t>,</w:t>
      </w:r>
      <w:r w:rsidR="00F55CF2" w:rsidRPr="000661F4">
        <w:rPr>
          <w:rFonts w:ascii="Times New Roman" w:hAnsi="Times New Roman" w:cs="Times New Roman"/>
          <w:bCs/>
          <w:sz w:val="20"/>
          <w:szCs w:val="20"/>
          <w:lang w:val="es-VE"/>
        </w:rPr>
        <w:t xml:space="preserve"> es netamente agrícola y ganadera</w:t>
      </w:r>
      <w:r w:rsidRPr="000661F4">
        <w:rPr>
          <w:rFonts w:ascii="Times New Roman" w:hAnsi="Times New Roman" w:cs="Times New Roman"/>
          <w:bCs/>
          <w:sz w:val="20"/>
          <w:szCs w:val="20"/>
          <w:lang w:val="es-VE"/>
        </w:rPr>
        <w:t xml:space="preserve">. Las </w:t>
      </w:r>
      <w:r w:rsidR="00F55CF2" w:rsidRPr="000661F4">
        <w:rPr>
          <w:rFonts w:ascii="Times New Roman" w:hAnsi="Times New Roman" w:cs="Times New Roman"/>
          <w:bCs/>
          <w:sz w:val="20"/>
          <w:szCs w:val="20"/>
          <w:lang w:val="es-VE"/>
        </w:rPr>
        <w:t>ausencia</w:t>
      </w:r>
      <w:r w:rsidRPr="000661F4">
        <w:rPr>
          <w:rFonts w:ascii="Times New Roman" w:hAnsi="Times New Roman" w:cs="Times New Roman"/>
          <w:bCs/>
          <w:sz w:val="20"/>
          <w:szCs w:val="20"/>
          <w:lang w:val="es-VE"/>
        </w:rPr>
        <w:t>s</w:t>
      </w:r>
      <w:r w:rsidR="00F55CF2" w:rsidRPr="000661F4">
        <w:rPr>
          <w:rFonts w:ascii="Times New Roman" w:hAnsi="Times New Roman" w:cs="Times New Roman"/>
          <w:bCs/>
          <w:sz w:val="20"/>
          <w:szCs w:val="20"/>
          <w:lang w:val="es-VE"/>
        </w:rPr>
        <w:t xml:space="preserve"> de precipitaciones</w:t>
      </w:r>
      <w:r w:rsidRPr="000661F4">
        <w:rPr>
          <w:rFonts w:ascii="Times New Roman" w:hAnsi="Times New Roman" w:cs="Times New Roman"/>
          <w:bCs/>
          <w:sz w:val="20"/>
          <w:szCs w:val="20"/>
          <w:lang w:val="es-VE"/>
        </w:rPr>
        <w:t xml:space="preserve"> oscilan en </w:t>
      </w:r>
      <w:r w:rsidR="00F55CF2" w:rsidRPr="000661F4">
        <w:rPr>
          <w:rFonts w:ascii="Times New Roman" w:hAnsi="Times New Roman" w:cs="Times New Roman"/>
          <w:bCs/>
          <w:sz w:val="20"/>
          <w:szCs w:val="20"/>
          <w:lang w:val="es-VE"/>
        </w:rPr>
        <w:t xml:space="preserve">72% por debajo de lo normal, </w:t>
      </w:r>
      <w:r w:rsidRPr="000661F4">
        <w:rPr>
          <w:rFonts w:ascii="Times New Roman" w:hAnsi="Times New Roman" w:cs="Times New Roman"/>
          <w:bCs/>
          <w:sz w:val="20"/>
          <w:szCs w:val="20"/>
          <w:lang w:val="es-VE"/>
        </w:rPr>
        <w:t xml:space="preserve">lo cual </w:t>
      </w:r>
      <w:r w:rsidR="00F55CF2" w:rsidRPr="000661F4">
        <w:rPr>
          <w:rFonts w:ascii="Times New Roman" w:hAnsi="Times New Roman" w:cs="Times New Roman"/>
          <w:bCs/>
          <w:sz w:val="20"/>
          <w:szCs w:val="20"/>
          <w:lang w:val="es-VE"/>
        </w:rPr>
        <w:t>han provocado pérdidas en los cultivos</w:t>
      </w:r>
      <w:r w:rsidRPr="000661F4">
        <w:rPr>
          <w:rFonts w:ascii="Times New Roman" w:hAnsi="Times New Roman" w:cs="Times New Roman"/>
          <w:bCs/>
          <w:sz w:val="20"/>
          <w:szCs w:val="20"/>
          <w:lang w:val="es-VE"/>
        </w:rPr>
        <w:t xml:space="preserve"> como, por ejemplo, en el arroz y el maíz </w:t>
      </w:r>
      <w:r w:rsidRPr="000661F4">
        <w:rPr>
          <w:rFonts w:ascii="Times New Roman" w:hAnsi="Times New Roman" w:cs="Times New Roman"/>
          <w:bCs/>
          <w:sz w:val="20"/>
          <w:szCs w:val="20"/>
          <w:vertAlign w:val="superscript"/>
          <w:lang w:val="es-VE"/>
        </w:rPr>
        <w:t>(13)</w:t>
      </w:r>
      <w:r w:rsidRPr="000661F4">
        <w:rPr>
          <w:rFonts w:ascii="Times New Roman" w:hAnsi="Times New Roman" w:cs="Times New Roman"/>
          <w:bCs/>
          <w:sz w:val="20"/>
          <w:szCs w:val="20"/>
          <w:lang w:val="es-VE"/>
        </w:rPr>
        <w:t xml:space="preserve">. Esto </w:t>
      </w:r>
      <w:r w:rsidR="00F55CF2" w:rsidRPr="000661F4">
        <w:rPr>
          <w:rFonts w:ascii="Times New Roman" w:hAnsi="Times New Roman" w:cs="Times New Roman"/>
          <w:bCs/>
          <w:sz w:val="20"/>
          <w:szCs w:val="20"/>
          <w:lang w:val="es-VE"/>
        </w:rPr>
        <w:t>propicia</w:t>
      </w:r>
      <w:r w:rsidRPr="000661F4">
        <w:rPr>
          <w:rFonts w:ascii="Times New Roman" w:hAnsi="Times New Roman" w:cs="Times New Roman"/>
          <w:bCs/>
          <w:sz w:val="20"/>
          <w:szCs w:val="20"/>
          <w:lang w:val="es-VE"/>
        </w:rPr>
        <w:t xml:space="preserve"> </w:t>
      </w:r>
      <w:r w:rsidR="00F55CF2" w:rsidRPr="000661F4">
        <w:rPr>
          <w:rFonts w:ascii="Times New Roman" w:hAnsi="Times New Roman" w:cs="Times New Roman"/>
          <w:bCs/>
          <w:sz w:val="20"/>
          <w:szCs w:val="20"/>
          <w:lang w:val="es-VE"/>
        </w:rPr>
        <w:t>un escenario de inseguridad alimentaria, pobreza y migración, con mayor incidencia en la agricultura familiar y en pequeños ganaderos quienes son los que mayormente aportan con productos a los mercados locales.</w:t>
      </w:r>
    </w:p>
    <w:p w14:paraId="15192EDF" w14:textId="35529023" w:rsidR="00A12980" w:rsidRDefault="00F55CF2" w:rsidP="007C4F55">
      <w:pPr>
        <w:spacing w:before="120" w:after="120" w:line="240" w:lineRule="auto"/>
        <w:jc w:val="both"/>
        <w:rPr>
          <w:rFonts w:ascii="Times New Roman" w:hAnsi="Times New Roman" w:cs="Times New Roman"/>
          <w:bCs/>
          <w:sz w:val="20"/>
          <w:szCs w:val="20"/>
          <w:lang w:val="es-VE"/>
        </w:rPr>
      </w:pPr>
      <w:r w:rsidRPr="000661F4">
        <w:rPr>
          <w:rFonts w:ascii="Times New Roman" w:hAnsi="Times New Roman" w:cs="Times New Roman"/>
          <w:bCs/>
          <w:sz w:val="20"/>
          <w:szCs w:val="20"/>
          <w:lang w:val="es-VE"/>
        </w:rPr>
        <w:t>L</w:t>
      </w:r>
      <w:r w:rsidR="00B706F7" w:rsidRPr="000661F4">
        <w:rPr>
          <w:rFonts w:ascii="Times New Roman" w:hAnsi="Times New Roman" w:cs="Times New Roman"/>
          <w:bCs/>
          <w:sz w:val="20"/>
          <w:szCs w:val="20"/>
          <w:lang w:val="es-VE"/>
        </w:rPr>
        <w:t xml:space="preserve">o elevado de la </w:t>
      </w:r>
      <w:r w:rsidRPr="000661F4">
        <w:rPr>
          <w:rFonts w:ascii="Times New Roman" w:hAnsi="Times New Roman" w:cs="Times New Roman"/>
          <w:bCs/>
          <w:sz w:val="20"/>
          <w:szCs w:val="20"/>
          <w:lang w:val="es-VE"/>
        </w:rPr>
        <w:t>sequ</w:t>
      </w:r>
      <w:r w:rsidR="00B706F7" w:rsidRPr="000661F4">
        <w:rPr>
          <w:rFonts w:ascii="Times New Roman" w:hAnsi="Times New Roman" w:cs="Times New Roman"/>
          <w:bCs/>
          <w:sz w:val="20"/>
          <w:szCs w:val="20"/>
          <w:lang w:val="es-VE"/>
        </w:rPr>
        <w:t>í</w:t>
      </w:r>
      <w:r w:rsidRPr="000661F4">
        <w:rPr>
          <w:rFonts w:ascii="Times New Roman" w:hAnsi="Times New Roman" w:cs="Times New Roman"/>
          <w:bCs/>
          <w:sz w:val="20"/>
          <w:szCs w:val="20"/>
          <w:lang w:val="es-VE"/>
        </w:rPr>
        <w:t>a</w:t>
      </w:r>
      <w:r w:rsidR="00B706F7"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afecta en especial </w:t>
      </w:r>
      <w:r w:rsidR="00883BA9" w:rsidRPr="000661F4">
        <w:rPr>
          <w:rFonts w:ascii="Times New Roman" w:hAnsi="Times New Roman" w:cs="Times New Roman"/>
          <w:bCs/>
          <w:sz w:val="20"/>
          <w:szCs w:val="20"/>
          <w:lang w:val="es-VE"/>
        </w:rPr>
        <w:t xml:space="preserve">a </w:t>
      </w:r>
      <w:r w:rsidRPr="000661F4">
        <w:rPr>
          <w:rFonts w:ascii="Times New Roman" w:hAnsi="Times New Roman" w:cs="Times New Roman"/>
          <w:bCs/>
          <w:sz w:val="20"/>
          <w:szCs w:val="20"/>
          <w:lang w:val="es-VE"/>
        </w:rPr>
        <w:t>la parte andina de la Provincia Bolívar, zona en la que predomina la actividad agrícola con el 38%</w:t>
      </w:r>
      <w:r w:rsidR="00B706F7" w:rsidRPr="000661F4">
        <w:rPr>
          <w:rFonts w:ascii="Times New Roman" w:hAnsi="Times New Roman" w:cs="Times New Roman"/>
          <w:bCs/>
          <w:sz w:val="20"/>
          <w:szCs w:val="20"/>
          <w:lang w:val="es-VE"/>
        </w:rPr>
        <w:t>. E</w:t>
      </w:r>
      <w:r w:rsidRPr="000661F4">
        <w:rPr>
          <w:rFonts w:ascii="Times New Roman" w:hAnsi="Times New Roman" w:cs="Times New Roman"/>
          <w:bCs/>
          <w:sz w:val="20"/>
          <w:szCs w:val="20"/>
          <w:lang w:val="es-VE"/>
        </w:rPr>
        <w:t>stos territorios están marcados por dos épocas climáticas: la lluviosa</w:t>
      </w:r>
      <w:r w:rsidR="00B706F7"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que va desde enero a abril </w:t>
      </w:r>
      <w:r w:rsidR="00B706F7" w:rsidRPr="000661F4">
        <w:rPr>
          <w:rFonts w:ascii="Times New Roman" w:hAnsi="Times New Roman" w:cs="Times New Roman"/>
          <w:bCs/>
          <w:sz w:val="20"/>
          <w:szCs w:val="20"/>
          <w:lang w:val="es-VE"/>
        </w:rPr>
        <w:t>de cada año (</w:t>
      </w:r>
      <w:r w:rsidRPr="000661F4">
        <w:rPr>
          <w:rFonts w:ascii="Times New Roman" w:hAnsi="Times New Roman" w:cs="Times New Roman"/>
          <w:bCs/>
          <w:sz w:val="20"/>
          <w:szCs w:val="20"/>
          <w:lang w:val="es-VE"/>
        </w:rPr>
        <w:t>caracteriza</w:t>
      </w:r>
      <w:r w:rsidR="00B706F7" w:rsidRPr="000661F4">
        <w:rPr>
          <w:rFonts w:ascii="Times New Roman" w:hAnsi="Times New Roman" w:cs="Times New Roman"/>
          <w:bCs/>
          <w:sz w:val="20"/>
          <w:szCs w:val="20"/>
          <w:lang w:val="es-VE"/>
        </w:rPr>
        <w:t>do</w:t>
      </w:r>
      <w:r w:rsidRPr="000661F4">
        <w:rPr>
          <w:rFonts w:ascii="Times New Roman" w:hAnsi="Times New Roman" w:cs="Times New Roman"/>
          <w:bCs/>
          <w:sz w:val="20"/>
          <w:szCs w:val="20"/>
          <w:lang w:val="es-VE"/>
        </w:rPr>
        <w:t xml:space="preserve"> por las altas precipitaciones</w:t>
      </w:r>
      <w:r w:rsidR="00B706F7"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y</w:t>
      </w:r>
      <w:r w:rsidR="00B706F7" w:rsidRPr="000661F4">
        <w:rPr>
          <w:rFonts w:ascii="Times New Roman" w:hAnsi="Times New Roman" w:cs="Times New Roman"/>
          <w:bCs/>
          <w:sz w:val="20"/>
          <w:szCs w:val="20"/>
          <w:lang w:val="es-VE"/>
        </w:rPr>
        <w:t>,</w:t>
      </w:r>
      <w:r w:rsidRPr="000661F4">
        <w:rPr>
          <w:rFonts w:ascii="Times New Roman" w:hAnsi="Times New Roman" w:cs="Times New Roman"/>
          <w:bCs/>
          <w:sz w:val="20"/>
          <w:szCs w:val="20"/>
          <w:lang w:val="es-VE"/>
        </w:rPr>
        <w:t xml:space="preserve"> la época de precipitaciones bajas que va de mayo a diciembre en la que presenta probabilidad del 80% </w:t>
      </w:r>
      <w:r w:rsidR="00B706F7" w:rsidRPr="000661F4">
        <w:rPr>
          <w:rFonts w:ascii="Times New Roman" w:hAnsi="Times New Roman" w:cs="Times New Roman"/>
          <w:bCs/>
          <w:sz w:val="20"/>
          <w:szCs w:val="20"/>
          <w:lang w:val="es-VE"/>
        </w:rPr>
        <w:t>de menos lluvias</w:t>
      </w:r>
      <w:r w:rsidR="00707652">
        <w:rPr>
          <w:rFonts w:ascii="Times New Roman" w:hAnsi="Times New Roman" w:cs="Times New Roman"/>
          <w:bCs/>
          <w:sz w:val="20"/>
          <w:szCs w:val="20"/>
          <w:lang w:val="es-VE"/>
        </w:rPr>
        <w:t xml:space="preserve"> </w:t>
      </w:r>
      <w:r w:rsidR="00B706F7" w:rsidRPr="000661F4">
        <w:rPr>
          <w:rFonts w:ascii="Times New Roman" w:hAnsi="Times New Roman" w:cs="Times New Roman"/>
          <w:bCs/>
          <w:sz w:val="20"/>
          <w:szCs w:val="20"/>
          <w:vertAlign w:val="superscript"/>
          <w:lang w:val="es-VE"/>
        </w:rPr>
        <w:t>(14)</w:t>
      </w:r>
      <w:r w:rsidRPr="000661F4">
        <w:rPr>
          <w:rFonts w:ascii="Times New Roman" w:hAnsi="Times New Roman" w:cs="Times New Roman"/>
          <w:bCs/>
          <w:sz w:val="20"/>
          <w:szCs w:val="20"/>
          <w:lang w:val="es-VE"/>
        </w:rPr>
        <w:t>.</w:t>
      </w:r>
      <w:r w:rsidR="00A12980">
        <w:rPr>
          <w:rFonts w:ascii="Times New Roman" w:hAnsi="Times New Roman" w:cs="Times New Roman"/>
          <w:bCs/>
          <w:sz w:val="20"/>
          <w:szCs w:val="20"/>
          <w:lang w:val="es-VE"/>
        </w:rPr>
        <w:t xml:space="preserve"> </w:t>
      </w:r>
    </w:p>
    <w:p w14:paraId="0A0031FC" w14:textId="0AA3964B" w:rsidR="00F55CF2" w:rsidRPr="003A0519" w:rsidRDefault="00A12980" w:rsidP="007C4F55">
      <w:pPr>
        <w:spacing w:before="120" w:after="120" w:line="240" w:lineRule="auto"/>
        <w:jc w:val="both"/>
        <w:rPr>
          <w:rFonts w:ascii="Times New Roman" w:hAnsi="Times New Roman" w:cs="Times New Roman"/>
          <w:bCs/>
          <w:sz w:val="20"/>
          <w:szCs w:val="20"/>
          <w:lang w:val="es-VE"/>
        </w:rPr>
      </w:pPr>
      <w:r w:rsidRPr="00A12980">
        <w:rPr>
          <w:rFonts w:ascii="Times New Roman" w:hAnsi="Times New Roman" w:cs="Times New Roman"/>
          <w:bCs/>
          <w:sz w:val="20"/>
          <w:szCs w:val="20"/>
          <w:lang w:val="es-VE"/>
        </w:rPr>
        <w:t>Dado que el sector agrícola es fundamental, el impacto de</w:t>
      </w:r>
      <w:r>
        <w:rPr>
          <w:rFonts w:ascii="Times New Roman" w:hAnsi="Times New Roman" w:cs="Times New Roman"/>
          <w:bCs/>
          <w:sz w:val="20"/>
          <w:szCs w:val="20"/>
          <w:lang w:val="es-VE"/>
        </w:rPr>
        <w:t>l riesgo de</w:t>
      </w:r>
      <w:r w:rsidRPr="00A12980">
        <w:rPr>
          <w:rFonts w:ascii="Times New Roman" w:hAnsi="Times New Roman" w:cs="Times New Roman"/>
          <w:bCs/>
          <w:sz w:val="20"/>
          <w:szCs w:val="20"/>
          <w:lang w:val="es-VE"/>
        </w:rPr>
        <w:t xml:space="preserve"> sequía en la producción agrícola ha recibido una atención cada vez mayor en los últimos años; además, la agricultura es una actividad económica fundamental en las zonas rurales del </w:t>
      </w:r>
      <w:r>
        <w:rPr>
          <w:rFonts w:ascii="Times New Roman" w:hAnsi="Times New Roman" w:cs="Times New Roman"/>
          <w:bCs/>
          <w:sz w:val="20"/>
          <w:szCs w:val="20"/>
          <w:lang w:val="es-VE"/>
        </w:rPr>
        <w:t>Ecuador</w:t>
      </w:r>
      <w:r w:rsidRPr="00A12980">
        <w:rPr>
          <w:rFonts w:ascii="Times New Roman" w:hAnsi="Times New Roman" w:cs="Times New Roman"/>
          <w:bCs/>
          <w:sz w:val="20"/>
          <w:szCs w:val="20"/>
          <w:lang w:val="es-VE"/>
        </w:rPr>
        <w:t xml:space="preserve">. En general, el primer sector </w:t>
      </w:r>
      <w:r w:rsidRPr="003A0519">
        <w:rPr>
          <w:rFonts w:ascii="Times New Roman" w:hAnsi="Times New Roman" w:cs="Times New Roman"/>
          <w:bCs/>
          <w:sz w:val="20"/>
          <w:szCs w:val="20"/>
          <w:lang w:val="es-VE"/>
        </w:rPr>
        <w:t>económico afectado por el riesgo de sequía es la agricultura</w:t>
      </w:r>
      <w:r w:rsidR="003A0519" w:rsidRPr="003A0519">
        <w:rPr>
          <w:rFonts w:ascii="Times New Roman" w:hAnsi="Times New Roman" w:cs="Times New Roman"/>
          <w:bCs/>
          <w:sz w:val="20"/>
          <w:szCs w:val="20"/>
          <w:lang w:val="es-VE"/>
        </w:rPr>
        <w:t xml:space="preserve">, esta </w:t>
      </w:r>
      <w:r w:rsidR="003A0519" w:rsidRPr="003A0519">
        <w:rPr>
          <w:rFonts w:ascii="Times New Roman" w:hAnsi="Times New Roman" w:cs="Times New Roman"/>
          <w:bCs/>
          <w:sz w:val="20"/>
          <w:szCs w:val="20"/>
          <w:lang w:val="es-VE"/>
        </w:rPr>
        <w:lastRenderedPageBreak/>
        <w:t>situación</w:t>
      </w:r>
      <w:r w:rsidRPr="003A0519">
        <w:rPr>
          <w:rFonts w:ascii="Times New Roman" w:hAnsi="Times New Roman" w:cs="Times New Roman"/>
          <w:bCs/>
          <w:sz w:val="20"/>
          <w:szCs w:val="20"/>
          <w:lang w:val="es-VE"/>
        </w:rPr>
        <w:t xml:space="preserve"> principalmente </w:t>
      </w:r>
      <w:r w:rsidR="003A0519" w:rsidRPr="003A0519">
        <w:rPr>
          <w:rFonts w:ascii="Times New Roman" w:hAnsi="Times New Roman" w:cs="Times New Roman"/>
          <w:bCs/>
          <w:sz w:val="20"/>
          <w:szCs w:val="20"/>
          <w:lang w:val="es-VE"/>
        </w:rPr>
        <w:t>afecta a los</w:t>
      </w:r>
      <w:r w:rsidRPr="003A0519">
        <w:rPr>
          <w:rFonts w:ascii="Times New Roman" w:hAnsi="Times New Roman" w:cs="Times New Roman"/>
          <w:bCs/>
          <w:sz w:val="20"/>
          <w:szCs w:val="20"/>
          <w:lang w:val="es-VE"/>
        </w:rPr>
        <w:t xml:space="preserve"> agricultores de bajos ingresos, </w:t>
      </w:r>
      <w:r w:rsidR="003A0519" w:rsidRPr="003A0519">
        <w:rPr>
          <w:rFonts w:ascii="Times New Roman" w:hAnsi="Times New Roman" w:cs="Times New Roman"/>
          <w:bCs/>
          <w:sz w:val="20"/>
          <w:szCs w:val="20"/>
          <w:lang w:val="es-VE"/>
        </w:rPr>
        <w:t xml:space="preserve">quienes </w:t>
      </w:r>
      <w:r w:rsidR="00685E9F" w:rsidRPr="003A0519">
        <w:rPr>
          <w:rFonts w:ascii="Times New Roman" w:hAnsi="Times New Roman" w:cs="Times New Roman"/>
          <w:bCs/>
          <w:sz w:val="20"/>
          <w:szCs w:val="20"/>
          <w:lang w:val="es-VE"/>
        </w:rPr>
        <w:t>sería</w:t>
      </w:r>
      <w:r w:rsidR="00685E9F">
        <w:rPr>
          <w:rFonts w:ascii="Times New Roman" w:hAnsi="Times New Roman" w:cs="Times New Roman"/>
          <w:bCs/>
          <w:sz w:val="20"/>
          <w:szCs w:val="20"/>
          <w:lang w:val="es-VE"/>
        </w:rPr>
        <w:t>n</w:t>
      </w:r>
      <w:r w:rsidR="003A0519" w:rsidRPr="003A0519">
        <w:rPr>
          <w:rFonts w:ascii="Times New Roman" w:hAnsi="Times New Roman" w:cs="Times New Roman"/>
          <w:bCs/>
          <w:sz w:val="20"/>
          <w:szCs w:val="20"/>
          <w:lang w:val="es-VE"/>
        </w:rPr>
        <w:t xml:space="preserve"> </w:t>
      </w:r>
      <w:r w:rsidRPr="003A0519">
        <w:rPr>
          <w:rFonts w:ascii="Times New Roman" w:hAnsi="Times New Roman" w:cs="Times New Roman"/>
          <w:bCs/>
          <w:sz w:val="20"/>
          <w:szCs w:val="20"/>
          <w:lang w:val="es-VE"/>
        </w:rPr>
        <w:t xml:space="preserve">los primeros en la sociedad en sentir los efectos de la sequía. </w:t>
      </w:r>
    </w:p>
    <w:p w14:paraId="729711E9" w14:textId="30079705" w:rsidR="00E86B38" w:rsidRDefault="00E86B38" w:rsidP="00BE6ACF">
      <w:pPr>
        <w:spacing w:before="120" w:after="120" w:line="240" w:lineRule="auto"/>
        <w:jc w:val="both"/>
        <w:rPr>
          <w:rFonts w:ascii="Times New Roman" w:hAnsi="Times New Roman" w:cs="Times New Roman"/>
          <w:bCs/>
          <w:sz w:val="20"/>
          <w:szCs w:val="20"/>
          <w:lang w:val="es-VE"/>
        </w:rPr>
      </w:pPr>
      <w:r w:rsidRPr="004F0B7D">
        <w:rPr>
          <w:rFonts w:ascii="Times New Roman" w:hAnsi="Times New Roman" w:cs="Times New Roman"/>
          <w:bCs/>
          <w:sz w:val="20"/>
          <w:szCs w:val="20"/>
          <w:lang w:val="es-VE"/>
        </w:rPr>
        <w:t xml:space="preserve">El cambio climático impacta negativamente la producción agrícola, especialmente en regiones </w:t>
      </w:r>
      <w:r>
        <w:rPr>
          <w:rFonts w:ascii="Times New Roman" w:hAnsi="Times New Roman" w:cs="Times New Roman"/>
          <w:bCs/>
          <w:sz w:val="20"/>
          <w:szCs w:val="20"/>
          <w:lang w:val="es-VE"/>
        </w:rPr>
        <w:t>rurales</w:t>
      </w:r>
      <w:r w:rsidRPr="004F0B7D">
        <w:rPr>
          <w:rFonts w:ascii="Times New Roman" w:hAnsi="Times New Roman" w:cs="Times New Roman"/>
          <w:bCs/>
          <w:sz w:val="20"/>
          <w:szCs w:val="20"/>
          <w:lang w:val="es-VE"/>
        </w:rPr>
        <w:t xml:space="preserve"> con insumos limitados </w:t>
      </w:r>
      <w:r>
        <w:rPr>
          <w:rFonts w:ascii="Times New Roman" w:hAnsi="Times New Roman" w:cs="Times New Roman"/>
          <w:bCs/>
          <w:sz w:val="20"/>
          <w:szCs w:val="20"/>
          <w:lang w:val="es-VE"/>
        </w:rPr>
        <w:t>al acceso al</w:t>
      </w:r>
      <w:r w:rsidRPr="004F0B7D">
        <w:rPr>
          <w:rFonts w:ascii="Times New Roman" w:hAnsi="Times New Roman" w:cs="Times New Roman"/>
          <w:bCs/>
          <w:sz w:val="20"/>
          <w:szCs w:val="20"/>
          <w:lang w:val="es-VE"/>
        </w:rPr>
        <w:t xml:space="preserve"> agua dulce. </w:t>
      </w:r>
      <w:r w:rsidR="00655768" w:rsidRPr="003A0519">
        <w:rPr>
          <w:rFonts w:ascii="Times New Roman" w:hAnsi="Times New Roman" w:cs="Times New Roman"/>
          <w:bCs/>
          <w:sz w:val="20"/>
          <w:szCs w:val="20"/>
          <w:lang w:val="es-VE"/>
        </w:rPr>
        <w:t>En Guaranda el riesgo de sequía proporciona una imagen compuesta basada en un análisis de series de tiempo del efecto de la deficiencia de agua en el rendimiento de los cultivos. Es un enfoque vinculado a una región y cultivo</w:t>
      </w:r>
      <w:r w:rsidR="00970A47" w:rsidRPr="003A0519">
        <w:rPr>
          <w:rFonts w:ascii="Times New Roman" w:hAnsi="Times New Roman" w:cs="Times New Roman"/>
          <w:bCs/>
          <w:sz w:val="20"/>
          <w:szCs w:val="20"/>
          <w:lang w:val="es-VE"/>
        </w:rPr>
        <w:t>s</w:t>
      </w:r>
      <w:r w:rsidR="00655768" w:rsidRPr="003A0519">
        <w:rPr>
          <w:rFonts w:ascii="Times New Roman" w:hAnsi="Times New Roman" w:cs="Times New Roman"/>
          <w:bCs/>
          <w:sz w:val="20"/>
          <w:szCs w:val="20"/>
          <w:lang w:val="es-VE"/>
        </w:rPr>
        <w:t xml:space="preserve"> determinados.</w:t>
      </w:r>
    </w:p>
    <w:p w14:paraId="2E3954D0" w14:textId="09ABD7A1" w:rsidR="00E86B38" w:rsidRPr="001D58B1" w:rsidRDefault="00E86B38" w:rsidP="00BE6ACF">
      <w:pPr>
        <w:spacing w:before="120" w:after="120" w:line="240" w:lineRule="auto"/>
        <w:jc w:val="both"/>
        <w:rPr>
          <w:rFonts w:ascii="Times New Roman" w:hAnsi="Times New Roman" w:cs="Times New Roman"/>
          <w:bCs/>
          <w:sz w:val="20"/>
          <w:szCs w:val="20"/>
          <w:lang w:val="es-VE"/>
        </w:rPr>
      </w:pPr>
      <w:r w:rsidRPr="00E86B38">
        <w:rPr>
          <w:rFonts w:ascii="Times New Roman" w:hAnsi="Times New Roman" w:cs="Times New Roman"/>
          <w:bCs/>
          <w:sz w:val="20"/>
          <w:szCs w:val="20"/>
          <w:lang w:val="es-VE"/>
        </w:rPr>
        <w:t>Los efectos negativos de la limitación del agua en el rendimiento de los cultivos son fundamentales para los cultivos sensibles a la sequía de gran importancia para la producción y la seguridad alimentaria, como la papa</w:t>
      </w:r>
      <w:r>
        <w:rPr>
          <w:rFonts w:ascii="Times New Roman" w:hAnsi="Times New Roman" w:cs="Times New Roman"/>
          <w:bCs/>
          <w:sz w:val="20"/>
          <w:szCs w:val="20"/>
          <w:lang w:val="es-VE"/>
        </w:rPr>
        <w:t xml:space="preserve"> y el maíz</w:t>
      </w:r>
      <w:r w:rsidRPr="00E86B38">
        <w:rPr>
          <w:rFonts w:ascii="Times New Roman" w:hAnsi="Times New Roman" w:cs="Times New Roman"/>
          <w:bCs/>
          <w:sz w:val="20"/>
          <w:szCs w:val="20"/>
          <w:lang w:val="es-VE"/>
        </w:rPr>
        <w:t>.</w:t>
      </w:r>
      <w:r>
        <w:rPr>
          <w:rFonts w:ascii="Times New Roman" w:hAnsi="Times New Roman" w:cs="Times New Roman"/>
          <w:bCs/>
          <w:sz w:val="20"/>
          <w:szCs w:val="20"/>
          <w:lang w:val="es-VE"/>
        </w:rPr>
        <w:t xml:space="preserve"> L</w:t>
      </w:r>
      <w:r w:rsidRPr="00E86B38">
        <w:rPr>
          <w:rFonts w:ascii="Times New Roman" w:hAnsi="Times New Roman" w:cs="Times New Roman"/>
          <w:bCs/>
          <w:sz w:val="20"/>
          <w:szCs w:val="20"/>
          <w:lang w:val="es-VE"/>
        </w:rPr>
        <w:t xml:space="preserve">a papa produce la mayor cantidad de </w:t>
      </w:r>
      <w:r w:rsidRPr="001D58B1">
        <w:rPr>
          <w:rFonts w:ascii="Times New Roman" w:hAnsi="Times New Roman" w:cs="Times New Roman"/>
          <w:bCs/>
          <w:sz w:val="20"/>
          <w:szCs w:val="20"/>
          <w:lang w:val="es-VE"/>
        </w:rPr>
        <w:t>calorías por unidad de aporte de agua y es siete veces más eficiente que algunos cereales, como el maíz. Sin embargo, la papa es generalmente sensible a la sequía, con pérdidas en el rendimiento que pueden alcanzar una reducción del 79% si no se cumplen los requisitos de agua.</w:t>
      </w:r>
    </w:p>
    <w:p w14:paraId="75DAB227" w14:textId="50F05C09" w:rsidR="00BE6ACF" w:rsidRDefault="00BE6ACF" w:rsidP="00BE6ACF">
      <w:pPr>
        <w:spacing w:before="120" w:after="120" w:line="240" w:lineRule="auto"/>
        <w:jc w:val="both"/>
        <w:rPr>
          <w:rFonts w:ascii="Times New Roman" w:hAnsi="Times New Roman" w:cs="Times New Roman"/>
          <w:bCs/>
          <w:sz w:val="20"/>
          <w:szCs w:val="20"/>
          <w:lang w:val="es-VE"/>
        </w:rPr>
      </w:pPr>
      <w:r w:rsidRPr="001D58B1">
        <w:rPr>
          <w:rFonts w:ascii="Times New Roman" w:hAnsi="Times New Roman" w:cs="Times New Roman"/>
          <w:bCs/>
          <w:sz w:val="20"/>
          <w:szCs w:val="20"/>
          <w:lang w:val="es-VE"/>
        </w:rPr>
        <w:t>Por esta razón,</w:t>
      </w:r>
      <w:r w:rsidR="00883BA9" w:rsidRPr="001D58B1">
        <w:rPr>
          <w:rFonts w:ascii="Times New Roman" w:hAnsi="Times New Roman" w:cs="Times New Roman"/>
          <w:bCs/>
          <w:sz w:val="20"/>
          <w:szCs w:val="20"/>
          <w:lang w:val="es-VE"/>
        </w:rPr>
        <w:t xml:space="preserve"> </w:t>
      </w:r>
      <w:r w:rsidR="00E86B38" w:rsidRPr="001D58B1">
        <w:rPr>
          <w:rFonts w:ascii="Times New Roman" w:hAnsi="Times New Roman" w:cs="Times New Roman"/>
          <w:bCs/>
          <w:sz w:val="20"/>
          <w:szCs w:val="20"/>
          <w:lang w:val="es-VE"/>
        </w:rPr>
        <w:t>la conservación de recursos críticos para la productividad agrícola también significa cuidar el suelo para que mantenga su integridad como una entidad compleja y altamente estructurada compuesta por partículas minerales, materia orgánica, aire, agua y organismos vivos. A</w:t>
      </w:r>
      <w:r w:rsidR="00883BA9" w:rsidRPr="001D58B1">
        <w:rPr>
          <w:rFonts w:ascii="Times New Roman" w:hAnsi="Times New Roman" w:cs="Times New Roman"/>
          <w:bCs/>
          <w:sz w:val="20"/>
          <w:szCs w:val="20"/>
          <w:lang w:val="es-VE"/>
        </w:rPr>
        <w:t>b</w:t>
      </w:r>
      <w:r w:rsidRPr="001D58B1">
        <w:rPr>
          <w:rFonts w:ascii="Times New Roman" w:hAnsi="Times New Roman" w:cs="Times New Roman"/>
          <w:bCs/>
          <w:sz w:val="20"/>
          <w:szCs w:val="20"/>
          <w:lang w:val="es-VE"/>
        </w:rPr>
        <w:t xml:space="preserve">ordar la sequía y otras amenazas de </w:t>
      </w:r>
      <w:r w:rsidR="00171864" w:rsidRPr="001D58B1">
        <w:rPr>
          <w:rFonts w:ascii="Times New Roman" w:hAnsi="Times New Roman" w:cs="Times New Roman"/>
          <w:bCs/>
          <w:sz w:val="20"/>
          <w:szCs w:val="20"/>
          <w:lang w:val="es-VE"/>
        </w:rPr>
        <w:t>vulnerabilidades naturales</w:t>
      </w:r>
      <w:r w:rsidR="00883BA9" w:rsidRPr="001D58B1">
        <w:rPr>
          <w:rFonts w:ascii="Times New Roman" w:hAnsi="Times New Roman" w:cs="Times New Roman"/>
          <w:bCs/>
          <w:sz w:val="20"/>
          <w:szCs w:val="20"/>
          <w:lang w:val="es-VE"/>
        </w:rPr>
        <w:t xml:space="preserve"> resulta </w:t>
      </w:r>
      <w:r w:rsidRPr="001D58B1">
        <w:rPr>
          <w:rFonts w:ascii="Times New Roman" w:hAnsi="Times New Roman" w:cs="Times New Roman"/>
          <w:bCs/>
          <w:sz w:val="20"/>
          <w:szCs w:val="20"/>
          <w:lang w:val="es-VE"/>
        </w:rPr>
        <w:t>primordial</w:t>
      </w:r>
      <w:r w:rsidR="00171864" w:rsidRPr="001D58B1">
        <w:rPr>
          <w:rFonts w:ascii="Times New Roman" w:hAnsi="Times New Roman" w:cs="Times New Roman"/>
          <w:bCs/>
          <w:sz w:val="20"/>
          <w:szCs w:val="20"/>
          <w:lang w:val="es-VE"/>
        </w:rPr>
        <w:t>;</w:t>
      </w:r>
      <w:r w:rsidRPr="001D58B1">
        <w:rPr>
          <w:rFonts w:ascii="Times New Roman" w:hAnsi="Times New Roman" w:cs="Times New Roman"/>
          <w:bCs/>
          <w:sz w:val="20"/>
          <w:szCs w:val="20"/>
          <w:lang w:val="es-VE"/>
        </w:rPr>
        <w:t xml:space="preserve"> en tal sentido</w:t>
      </w:r>
      <w:r w:rsidR="00883BA9" w:rsidRPr="001D58B1">
        <w:rPr>
          <w:rFonts w:ascii="Times New Roman" w:hAnsi="Times New Roman" w:cs="Times New Roman"/>
          <w:bCs/>
          <w:sz w:val="20"/>
          <w:szCs w:val="20"/>
          <w:lang w:val="es-VE"/>
        </w:rPr>
        <w:t>,</w:t>
      </w:r>
      <w:r w:rsidRPr="001D58B1">
        <w:rPr>
          <w:rFonts w:ascii="Times New Roman" w:hAnsi="Times New Roman" w:cs="Times New Roman"/>
          <w:bCs/>
          <w:sz w:val="20"/>
          <w:szCs w:val="20"/>
          <w:lang w:val="es-VE"/>
        </w:rPr>
        <w:t xml:space="preserve"> el objetivo</w:t>
      </w:r>
      <w:r w:rsidRPr="003A0519">
        <w:rPr>
          <w:rFonts w:ascii="Times New Roman" w:hAnsi="Times New Roman" w:cs="Times New Roman"/>
          <w:bCs/>
          <w:sz w:val="20"/>
          <w:szCs w:val="20"/>
          <w:lang w:val="es-VE"/>
        </w:rPr>
        <w:t xml:space="preserve"> de la presente investigación es generar una estrategia innovadora para la mitigación del riesgo </w:t>
      </w:r>
      <w:r w:rsidR="00883BA9" w:rsidRPr="003A0519">
        <w:rPr>
          <w:rFonts w:ascii="Times New Roman" w:hAnsi="Times New Roman" w:cs="Times New Roman"/>
          <w:bCs/>
          <w:sz w:val="20"/>
          <w:szCs w:val="20"/>
          <w:lang w:val="es-VE"/>
        </w:rPr>
        <w:t xml:space="preserve">de la </w:t>
      </w:r>
      <w:r w:rsidRPr="003A0519">
        <w:rPr>
          <w:rFonts w:ascii="Times New Roman" w:hAnsi="Times New Roman" w:cs="Times New Roman"/>
          <w:bCs/>
          <w:sz w:val="20"/>
          <w:szCs w:val="20"/>
          <w:lang w:val="es-VE"/>
        </w:rPr>
        <w:t>sequ</w:t>
      </w:r>
      <w:r w:rsidR="00883BA9" w:rsidRPr="003A0519">
        <w:rPr>
          <w:rFonts w:ascii="Times New Roman" w:hAnsi="Times New Roman" w:cs="Times New Roman"/>
          <w:bCs/>
          <w:sz w:val="20"/>
          <w:szCs w:val="20"/>
          <w:lang w:val="es-VE"/>
        </w:rPr>
        <w:t>ía,</w:t>
      </w:r>
      <w:r w:rsidRPr="003A0519">
        <w:rPr>
          <w:rFonts w:ascii="Times New Roman" w:hAnsi="Times New Roman" w:cs="Times New Roman"/>
          <w:bCs/>
          <w:sz w:val="20"/>
          <w:szCs w:val="20"/>
          <w:lang w:val="es-VE"/>
        </w:rPr>
        <w:t xml:space="preserve"> con utilización de </w:t>
      </w:r>
      <w:r w:rsidR="00883BA9" w:rsidRPr="003A0519">
        <w:rPr>
          <w:rFonts w:ascii="Times New Roman" w:hAnsi="Times New Roman" w:cs="Times New Roman"/>
          <w:bCs/>
          <w:sz w:val="20"/>
          <w:szCs w:val="20"/>
          <w:lang w:val="es-VE"/>
        </w:rPr>
        <w:t xml:space="preserve">la </w:t>
      </w:r>
      <w:r w:rsidRPr="003A0519">
        <w:rPr>
          <w:rFonts w:ascii="Times New Roman" w:hAnsi="Times New Roman" w:cs="Times New Roman"/>
          <w:bCs/>
          <w:sz w:val="20"/>
          <w:szCs w:val="20"/>
          <w:lang w:val="es-VE"/>
        </w:rPr>
        <w:t xml:space="preserve">lluvia sólida y la sostenibilidad del sector agropecuario </w:t>
      </w:r>
      <w:r w:rsidR="00883BA9" w:rsidRPr="003A0519">
        <w:rPr>
          <w:rFonts w:ascii="Times New Roman" w:hAnsi="Times New Roman" w:cs="Times New Roman"/>
          <w:bCs/>
          <w:sz w:val="20"/>
          <w:szCs w:val="20"/>
          <w:lang w:val="es-VE"/>
        </w:rPr>
        <w:t xml:space="preserve">en </w:t>
      </w:r>
      <w:r w:rsidRPr="003A0519">
        <w:rPr>
          <w:rFonts w:ascii="Times New Roman" w:hAnsi="Times New Roman" w:cs="Times New Roman"/>
          <w:bCs/>
          <w:sz w:val="20"/>
          <w:szCs w:val="20"/>
          <w:lang w:val="es-VE"/>
        </w:rPr>
        <w:t>la zona sierra del cantón Guaranda.</w:t>
      </w:r>
    </w:p>
    <w:p w14:paraId="084C2140" w14:textId="77777777" w:rsidR="00F55CF2" w:rsidRPr="000661F4" w:rsidRDefault="00F55CF2" w:rsidP="00F55CF2">
      <w:pPr>
        <w:spacing w:after="0" w:line="240" w:lineRule="auto"/>
        <w:jc w:val="both"/>
        <w:rPr>
          <w:rFonts w:ascii="Times New Roman" w:hAnsi="Times New Roman" w:cs="Times New Roman"/>
          <w:bCs/>
          <w:sz w:val="24"/>
          <w:szCs w:val="24"/>
          <w:lang w:val="es-EC"/>
        </w:rPr>
      </w:pPr>
    </w:p>
    <w:p w14:paraId="26D6B892" w14:textId="180DAE6D" w:rsidR="00D74854" w:rsidRPr="000661F4" w:rsidRDefault="00D74854" w:rsidP="00D74854">
      <w:pPr>
        <w:spacing w:after="0" w:line="240" w:lineRule="auto"/>
        <w:jc w:val="both"/>
        <w:rPr>
          <w:rFonts w:ascii="Times New Roman" w:hAnsi="Times New Roman" w:cs="Times New Roman"/>
          <w:b/>
          <w:bCs/>
          <w:sz w:val="20"/>
          <w:szCs w:val="20"/>
          <w:lang w:val="es-VE"/>
        </w:rPr>
      </w:pPr>
      <w:r w:rsidRPr="000661F4">
        <w:rPr>
          <w:rFonts w:ascii="Times New Roman" w:hAnsi="Times New Roman" w:cs="Times New Roman"/>
          <w:b/>
          <w:bCs/>
          <w:sz w:val="20"/>
          <w:szCs w:val="20"/>
          <w:lang w:val="es-VE"/>
        </w:rPr>
        <w:t>MATERIALES Y METODOS</w:t>
      </w:r>
    </w:p>
    <w:p w14:paraId="2CEDD89F" w14:textId="77777777" w:rsidR="009432DC" w:rsidRPr="000661F4" w:rsidRDefault="009432DC" w:rsidP="009432DC">
      <w:pPr>
        <w:spacing w:after="0"/>
        <w:jc w:val="both"/>
        <w:rPr>
          <w:rFonts w:ascii="Times New Roman" w:hAnsi="Times New Roman" w:cs="Times New Roman"/>
          <w:b/>
          <w:bCs/>
          <w:sz w:val="20"/>
          <w:szCs w:val="20"/>
          <w:lang w:val="es-VE"/>
        </w:rPr>
      </w:pPr>
    </w:p>
    <w:p w14:paraId="4A967524" w14:textId="7A447C20" w:rsidR="001058AA" w:rsidRPr="000661F4" w:rsidRDefault="009432DC" w:rsidP="001058AA">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Esta investigación estuvo basada en </w:t>
      </w:r>
      <w:r w:rsidR="00DF339A" w:rsidRPr="000661F4">
        <w:rPr>
          <w:rFonts w:ascii="Times New Roman" w:hAnsi="Times New Roman" w:cs="Times New Roman"/>
          <w:sz w:val="20"/>
          <w:szCs w:val="20"/>
          <w:lang w:val="es-VE"/>
        </w:rPr>
        <w:t xml:space="preserve">la innovación de </w:t>
      </w:r>
      <w:r w:rsidR="001058AA" w:rsidRPr="000661F4">
        <w:rPr>
          <w:rFonts w:ascii="Times New Roman" w:hAnsi="Times New Roman" w:cs="Times New Roman"/>
          <w:sz w:val="20"/>
          <w:szCs w:val="20"/>
          <w:lang w:val="es-VE"/>
        </w:rPr>
        <w:t xml:space="preserve">una </w:t>
      </w:r>
      <w:r w:rsidRPr="000661F4">
        <w:rPr>
          <w:rFonts w:ascii="Times New Roman" w:hAnsi="Times New Roman" w:cs="Times New Roman"/>
          <w:sz w:val="20"/>
          <w:szCs w:val="20"/>
          <w:lang w:val="es-VE"/>
        </w:rPr>
        <w:t xml:space="preserve">tecnología </w:t>
      </w:r>
      <w:r w:rsidR="00DF339A" w:rsidRPr="000661F4">
        <w:rPr>
          <w:rFonts w:ascii="Times New Roman" w:hAnsi="Times New Roman" w:cs="Times New Roman"/>
          <w:sz w:val="20"/>
          <w:szCs w:val="20"/>
          <w:lang w:val="es-VE"/>
        </w:rPr>
        <w:t xml:space="preserve">derivada en </w:t>
      </w:r>
      <w:r w:rsidRPr="000661F4">
        <w:rPr>
          <w:rFonts w:ascii="Times New Roman" w:hAnsi="Times New Roman" w:cs="Times New Roman"/>
          <w:sz w:val="20"/>
          <w:szCs w:val="20"/>
          <w:lang w:val="es-VE"/>
        </w:rPr>
        <w:t>el uso de</w:t>
      </w:r>
      <w:r w:rsidR="00DF339A" w:rsidRPr="000661F4">
        <w:rPr>
          <w:rFonts w:ascii="Times New Roman" w:hAnsi="Times New Roman" w:cs="Times New Roman"/>
          <w:sz w:val="20"/>
          <w:szCs w:val="20"/>
          <w:lang w:val="es-VE"/>
        </w:rPr>
        <w:t>l</w:t>
      </w:r>
      <w:r w:rsidRPr="000661F4">
        <w:rPr>
          <w:rFonts w:ascii="Times New Roman" w:hAnsi="Times New Roman" w:cs="Times New Roman"/>
          <w:sz w:val="20"/>
          <w:szCs w:val="20"/>
          <w:lang w:val="es-VE"/>
        </w:rPr>
        <w:t xml:space="preserve"> recurso agua lluvia, </w:t>
      </w:r>
      <w:r w:rsidR="00A15BF6" w:rsidRPr="000661F4">
        <w:rPr>
          <w:rFonts w:ascii="Times New Roman" w:hAnsi="Times New Roman" w:cs="Times New Roman"/>
          <w:sz w:val="20"/>
          <w:szCs w:val="20"/>
          <w:lang w:val="es-VE"/>
        </w:rPr>
        <w:t xml:space="preserve">aplicando </w:t>
      </w:r>
      <w:r w:rsidRPr="000661F4">
        <w:rPr>
          <w:rFonts w:ascii="Times New Roman" w:hAnsi="Times New Roman" w:cs="Times New Roman"/>
          <w:sz w:val="20"/>
          <w:szCs w:val="20"/>
          <w:lang w:val="es-VE"/>
        </w:rPr>
        <w:t>la metodología de acción participativa</w:t>
      </w:r>
      <w:r w:rsidR="003A0519">
        <w:rPr>
          <w:rFonts w:ascii="Times New Roman" w:hAnsi="Times New Roman" w:cs="Times New Roman"/>
          <w:sz w:val="20"/>
          <w:szCs w:val="20"/>
          <w:lang w:val="es-VE"/>
        </w:rPr>
        <w:t xml:space="preserve">, </w:t>
      </w:r>
      <w:r w:rsidR="00685E9F">
        <w:rPr>
          <w:rFonts w:ascii="Times New Roman" w:hAnsi="Times New Roman" w:cs="Times New Roman"/>
          <w:sz w:val="20"/>
          <w:szCs w:val="20"/>
          <w:lang w:val="es-VE"/>
        </w:rPr>
        <w:t>metodología</w:t>
      </w:r>
      <w:r w:rsidR="003A0519">
        <w:rPr>
          <w:rFonts w:ascii="Times New Roman" w:hAnsi="Times New Roman" w:cs="Times New Roman"/>
          <w:sz w:val="20"/>
          <w:szCs w:val="20"/>
          <w:lang w:val="es-VE"/>
        </w:rPr>
        <w:t xml:space="preserve"> que i</w:t>
      </w:r>
      <w:r w:rsidR="003A0519" w:rsidRPr="003A0519">
        <w:rPr>
          <w:rFonts w:ascii="Times New Roman" w:hAnsi="Times New Roman" w:cs="Times New Roman"/>
          <w:sz w:val="20"/>
          <w:szCs w:val="20"/>
          <w:lang w:val="es-VE"/>
        </w:rPr>
        <w:t>mplica que</w:t>
      </w:r>
      <w:r w:rsidR="003A0519">
        <w:rPr>
          <w:rFonts w:ascii="Times New Roman" w:hAnsi="Times New Roman" w:cs="Times New Roman"/>
          <w:sz w:val="20"/>
          <w:szCs w:val="20"/>
          <w:lang w:val="es-VE"/>
        </w:rPr>
        <w:t xml:space="preserve"> la</w:t>
      </w:r>
      <w:r w:rsidR="003A0519" w:rsidRPr="003A0519">
        <w:rPr>
          <w:rFonts w:ascii="Times New Roman" w:hAnsi="Times New Roman" w:cs="Times New Roman"/>
          <w:sz w:val="20"/>
          <w:szCs w:val="20"/>
          <w:lang w:val="es-VE"/>
        </w:rPr>
        <w:t xml:space="preserve"> investiga</w:t>
      </w:r>
      <w:r w:rsidR="003A0519">
        <w:rPr>
          <w:rFonts w:ascii="Times New Roman" w:hAnsi="Times New Roman" w:cs="Times New Roman"/>
          <w:sz w:val="20"/>
          <w:szCs w:val="20"/>
          <w:lang w:val="es-VE"/>
        </w:rPr>
        <w:t xml:space="preserve">ción </w:t>
      </w:r>
      <w:r w:rsidR="003A0519" w:rsidRPr="003A0519">
        <w:rPr>
          <w:rFonts w:ascii="Times New Roman" w:hAnsi="Times New Roman" w:cs="Times New Roman"/>
          <w:sz w:val="20"/>
          <w:szCs w:val="20"/>
          <w:lang w:val="es-VE"/>
        </w:rPr>
        <w:t xml:space="preserve">y </w:t>
      </w:r>
      <w:r w:rsidR="003A0519">
        <w:rPr>
          <w:rFonts w:ascii="Times New Roman" w:hAnsi="Times New Roman" w:cs="Times New Roman"/>
          <w:sz w:val="20"/>
          <w:szCs w:val="20"/>
          <w:lang w:val="es-VE"/>
        </w:rPr>
        <w:t xml:space="preserve">los </w:t>
      </w:r>
      <w:r w:rsidR="003A0519" w:rsidRPr="003A0519">
        <w:rPr>
          <w:rFonts w:ascii="Times New Roman" w:hAnsi="Times New Roman" w:cs="Times New Roman"/>
          <w:sz w:val="20"/>
          <w:szCs w:val="20"/>
          <w:lang w:val="es-VE"/>
        </w:rPr>
        <w:t>participantes trabajen juntos para comprender una situación problemática y mejorarla</w:t>
      </w:r>
      <w:r w:rsidRPr="000661F4">
        <w:rPr>
          <w:rFonts w:ascii="Times New Roman" w:hAnsi="Times New Roman" w:cs="Times New Roman"/>
          <w:sz w:val="20"/>
          <w:szCs w:val="20"/>
          <w:lang w:val="es-VE"/>
        </w:rPr>
        <w:t xml:space="preserve">, la cual </w:t>
      </w:r>
      <w:r w:rsidR="001058AA" w:rsidRPr="000661F4">
        <w:rPr>
          <w:rFonts w:ascii="Times New Roman" w:hAnsi="Times New Roman" w:cs="Times New Roman"/>
          <w:sz w:val="20"/>
          <w:szCs w:val="20"/>
          <w:lang w:val="es-VE"/>
        </w:rPr>
        <w:t xml:space="preserve">integró interacciones colaborativas de todos los involucrados, generando un </w:t>
      </w:r>
      <w:r w:rsidRPr="000661F4">
        <w:rPr>
          <w:rFonts w:ascii="Times New Roman" w:hAnsi="Times New Roman" w:cs="Times New Roman"/>
          <w:sz w:val="20"/>
          <w:szCs w:val="20"/>
          <w:lang w:val="es-VE"/>
        </w:rPr>
        <w:t xml:space="preserve">aprendizaje colectivo para reflexionar </w:t>
      </w:r>
      <w:r w:rsidR="001058AA" w:rsidRPr="000661F4">
        <w:rPr>
          <w:rFonts w:ascii="Times New Roman" w:hAnsi="Times New Roman" w:cs="Times New Roman"/>
          <w:sz w:val="20"/>
          <w:szCs w:val="20"/>
          <w:lang w:val="es-VE"/>
        </w:rPr>
        <w:t xml:space="preserve">en </w:t>
      </w:r>
      <w:r w:rsidRPr="000661F4">
        <w:rPr>
          <w:rFonts w:ascii="Times New Roman" w:hAnsi="Times New Roman" w:cs="Times New Roman"/>
          <w:sz w:val="20"/>
          <w:szCs w:val="20"/>
          <w:lang w:val="es-VE"/>
        </w:rPr>
        <w:t xml:space="preserve">cómo hacer frente al fenómeno </w:t>
      </w:r>
      <w:r w:rsidR="001058AA" w:rsidRPr="000661F4">
        <w:rPr>
          <w:rFonts w:ascii="Times New Roman" w:hAnsi="Times New Roman" w:cs="Times New Roman"/>
          <w:sz w:val="20"/>
          <w:szCs w:val="20"/>
          <w:lang w:val="es-VE"/>
        </w:rPr>
        <w:t xml:space="preserve">natural de la </w:t>
      </w:r>
      <w:r w:rsidRPr="000661F4">
        <w:rPr>
          <w:rFonts w:ascii="Times New Roman" w:hAnsi="Times New Roman" w:cs="Times New Roman"/>
          <w:sz w:val="20"/>
          <w:szCs w:val="20"/>
          <w:lang w:val="es-VE"/>
        </w:rPr>
        <w:t>sequía</w:t>
      </w:r>
      <w:r w:rsidR="001058AA" w:rsidRPr="000661F4">
        <w:rPr>
          <w:rFonts w:ascii="Times New Roman" w:hAnsi="Times New Roman" w:cs="Times New Roman"/>
          <w:sz w:val="20"/>
          <w:szCs w:val="20"/>
          <w:lang w:val="es-VE"/>
        </w:rPr>
        <w:t>,</w:t>
      </w:r>
      <w:r w:rsidRPr="000661F4">
        <w:rPr>
          <w:rFonts w:ascii="Times New Roman" w:hAnsi="Times New Roman" w:cs="Times New Roman"/>
          <w:sz w:val="20"/>
          <w:szCs w:val="20"/>
          <w:lang w:val="es-VE"/>
        </w:rPr>
        <w:t xml:space="preserve"> con un análisis crítico </w:t>
      </w:r>
      <w:r w:rsidR="001058AA" w:rsidRPr="000661F4">
        <w:rPr>
          <w:rFonts w:ascii="Times New Roman" w:hAnsi="Times New Roman" w:cs="Times New Roman"/>
          <w:sz w:val="20"/>
          <w:szCs w:val="20"/>
          <w:lang w:val="es-VE"/>
        </w:rPr>
        <w:t xml:space="preserve">aprovechando la experticia de la población participante </w:t>
      </w:r>
      <w:r w:rsidRPr="000661F4">
        <w:rPr>
          <w:rFonts w:ascii="Times New Roman" w:hAnsi="Times New Roman" w:cs="Times New Roman"/>
          <w:sz w:val="20"/>
          <w:szCs w:val="20"/>
          <w:lang w:val="es-VE"/>
        </w:rPr>
        <w:t>en el proyecto.</w:t>
      </w:r>
      <w:r w:rsidR="00B60B59" w:rsidRPr="000661F4">
        <w:rPr>
          <w:rFonts w:ascii="Times New Roman" w:hAnsi="Times New Roman" w:cs="Times New Roman"/>
          <w:sz w:val="20"/>
          <w:szCs w:val="20"/>
          <w:lang w:val="es-VE"/>
        </w:rPr>
        <w:t xml:space="preserve"> </w:t>
      </w:r>
    </w:p>
    <w:p w14:paraId="37F56169" w14:textId="58F66B02" w:rsidR="007907A5" w:rsidRPr="000661F4" w:rsidRDefault="009432DC" w:rsidP="007907A5">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Se aplic</w:t>
      </w:r>
      <w:r w:rsidR="001058AA" w:rsidRPr="000661F4">
        <w:rPr>
          <w:rFonts w:ascii="Times New Roman" w:hAnsi="Times New Roman" w:cs="Times New Roman"/>
          <w:sz w:val="20"/>
          <w:szCs w:val="20"/>
          <w:lang w:val="es-VE"/>
        </w:rPr>
        <w:t>ó</w:t>
      </w:r>
      <w:r w:rsidRPr="000661F4">
        <w:rPr>
          <w:rFonts w:ascii="Times New Roman" w:hAnsi="Times New Roman" w:cs="Times New Roman"/>
          <w:sz w:val="20"/>
          <w:szCs w:val="20"/>
          <w:lang w:val="es-VE"/>
        </w:rPr>
        <w:t xml:space="preserve"> estadística descriptiva, </w:t>
      </w:r>
      <w:r w:rsidR="007907A5" w:rsidRPr="000661F4">
        <w:rPr>
          <w:rFonts w:ascii="Times New Roman" w:hAnsi="Times New Roman" w:cs="Times New Roman"/>
          <w:sz w:val="20"/>
          <w:szCs w:val="20"/>
          <w:lang w:val="es-VE"/>
        </w:rPr>
        <w:t xml:space="preserve">apoyados </w:t>
      </w:r>
      <w:r w:rsidR="001058AA" w:rsidRPr="000661F4">
        <w:rPr>
          <w:rFonts w:ascii="Times New Roman" w:hAnsi="Times New Roman" w:cs="Times New Roman"/>
          <w:sz w:val="20"/>
          <w:szCs w:val="20"/>
          <w:lang w:val="es-VE"/>
        </w:rPr>
        <w:t xml:space="preserve">mediante </w:t>
      </w:r>
      <w:r w:rsidRPr="000661F4">
        <w:rPr>
          <w:rFonts w:ascii="Times New Roman" w:hAnsi="Times New Roman" w:cs="Times New Roman"/>
          <w:sz w:val="20"/>
          <w:szCs w:val="20"/>
          <w:lang w:val="es-VE"/>
        </w:rPr>
        <w:t xml:space="preserve">la utilización del </w:t>
      </w:r>
      <w:r w:rsidR="001058AA" w:rsidRPr="000661F4">
        <w:rPr>
          <w:rFonts w:ascii="Times New Roman" w:hAnsi="Times New Roman" w:cs="Times New Roman"/>
          <w:sz w:val="20"/>
          <w:szCs w:val="20"/>
          <w:lang w:val="es-VE"/>
        </w:rPr>
        <w:t xml:space="preserve">software </w:t>
      </w:r>
      <w:r w:rsidRPr="000661F4">
        <w:rPr>
          <w:rFonts w:ascii="Times New Roman" w:hAnsi="Times New Roman" w:cs="Times New Roman"/>
          <w:sz w:val="20"/>
          <w:szCs w:val="20"/>
          <w:lang w:val="es-VE"/>
        </w:rPr>
        <w:t>I</w:t>
      </w:r>
      <w:r w:rsidR="001058AA" w:rsidRPr="000661F4">
        <w:rPr>
          <w:rFonts w:ascii="Times New Roman" w:hAnsi="Times New Roman" w:cs="Times New Roman"/>
          <w:sz w:val="20"/>
          <w:szCs w:val="20"/>
          <w:lang w:val="es-VE"/>
        </w:rPr>
        <w:t>nfoStat</w:t>
      </w:r>
      <w:r w:rsidRPr="000661F4">
        <w:rPr>
          <w:rFonts w:ascii="Times New Roman" w:hAnsi="Times New Roman" w:cs="Times New Roman"/>
          <w:sz w:val="20"/>
          <w:szCs w:val="20"/>
          <w:lang w:val="es-VE"/>
        </w:rPr>
        <w:t xml:space="preserve"> </w:t>
      </w:r>
      <w:r w:rsidR="0098655E" w:rsidRPr="000661F4">
        <w:rPr>
          <w:rFonts w:ascii="Times New Roman" w:hAnsi="Times New Roman" w:cs="Times New Roman"/>
          <w:sz w:val="20"/>
          <w:szCs w:val="20"/>
          <w:lang w:val="es-VE"/>
        </w:rPr>
        <w:t xml:space="preserve">que permitió organizar los datos, acciones y categorías de manera ascendentes y descendentes sin perder de vista los valores seleccionados. </w:t>
      </w:r>
      <w:r w:rsidR="007907A5" w:rsidRPr="000661F4">
        <w:rPr>
          <w:rFonts w:ascii="Times New Roman" w:hAnsi="Times New Roman" w:cs="Times New Roman"/>
          <w:sz w:val="20"/>
          <w:szCs w:val="20"/>
          <w:lang w:val="es-VE"/>
        </w:rPr>
        <w:t xml:space="preserve">La investigación es de </w:t>
      </w:r>
      <w:r w:rsidRPr="000661F4">
        <w:rPr>
          <w:rFonts w:ascii="Times New Roman" w:hAnsi="Times New Roman" w:cs="Times New Roman"/>
          <w:sz w:val="20"/>
          <w:szCs w:val="20"/>
          <w:lang w:val="es-VE"/>
        </w:rPr>
        <w:t>tipo descriptiv</w:t>
      </w:r>
      <w:r w:rsidR="009C5663" w:rsidRPr="000661F4">
        <w:rPr>
          <w:rFonts w:ascii="Times New Roman" w:hAnsi="Times New Roman" w:cs="Times New Roman"/>
          <w:sz w:val="20"/>
          <w:szCs w:val="20"/>
          <w:lang w:val="es-VE"/>
        </w:rPr>
        <w:t xml:space="preserve">a </w:t>
      </w:r>
      <w:r w:rsidR="007907A5" w:rsidRPr="000661F4">
        <w:rPr>
          <w:rFonts w:ascii="Times New Roman" w:hAnsi="Times New Roman" w:cs="Times New Roman"/>
          <w:sz w:val="20"/>
          <w:szCs w:val="20"/>
          <w:lang w:val="es-VE"/>
        </w:rPr>
        <w:t>y de campo</w:t>
      </w:r>
      <w:r w:rsidRPr="000661F4">
        <w:rPr>
          <w:rFonts w:ascii="Times New Roman" w:hAnsi="Times New Roman" w:cs="Times New Roman"/>
          <w:sz w:val="20"/>
          <w:szCs w:val="20"/>
          <w:lang w:val="es-VE"/>
        </w:rPr>
        <w:t xml:space="preserve">, </w:t>
      </w:r>
      <w:r w:rsidR="007907A5" w:rsidRPr="000661F4">
        <w:rPr>
          <w:rFonts w:ascii="Times New Roman" w:hAnsi="Times New Roman" w:cs="Times New Roman"/>
          <w:sz w:val="20"/>
          <w:szCs w:val="20"/>
          <w:lang w:val="es-VE"/>
        </w:rPr>
        <w:t xml:space="preserve">en concordancia con la observación directa y sustentados en la encuesta como </w:t>
      </w:r>
      <w:r w:rsidRPr="000661F4">
        <w:rPr>
          <w:rFonts w:ascii="Times New Roman" w:hAnsi="Times New Roman" w:cs="Times New Roman"/>
          <w:sz w:val="20"/>
          <w:szCs w:val="20"/>
          <w:lang w:val="es-VE"/>
        </w:rPr>
        <w:t xml:space="preserve">instrumento de recolección de la información </w:t>
      </w:r>
      <w:r w:rsidR="007907A5" w:rsidRPr="000661F4">
        <w:rPr>
          <w:rFonts w:ascii="Times New Roman" w:hAnsi="Times New Roman" w:cs="Times New Roman"/>
          <w:sz w:val="20"/>
          <w:szCs w:val="20"/>
          <w:lang w:val="es-VE"/>
        </w:rPr>
        <w:t xml:space="preserve">y </w:t>
      </w:r>
      <w:r w:rsidRPr="000661F4">
        <w:rPr>
          <w:rFonts w:ascii="Times New Roman" w:hAnsi="Times New Roman" w:cs="Times New Roman"/>
          <w:sz w:val="20"/>
          <w:szCs w:val="20"/>
          <w:lang w:val="es-VE"/>
        </w:rPr>
        <w:t>fuente primaria</w:t>
      </w:r>
      <w:r w:rsidR="007907A5" w:rsidRPr="000661F4">
        <w:rPr>
          <w:rFonts w:ascii="Times New Roman" w:hAnsi="Times New Roman" w:cs="Times New Roman"/>
          <w:sz w:val="20"/>
          <w:szCs w:val="20"/>
          <w:lang w:val="es-VE"/>
        </w:rPr>
        <w:t xml:space="preserve">. Por medio de la </w:t>
      </w:r>
      <w:r w:rsidR="007907A5" w:rsidRPr="000661F4">
        <w:rPr>
          <w:rFonts w:ascii="Times New Roman" w:hAnsi="Times New Roman" w:cs="Times New Roman"/>
          <w:sz w:val="20"/>
          <w:szCs w:val="20"/>
          <w:lang w:val="es-VE"/>
        </w:rPr>
        <w:lastRenderedPageBreak/>
        <w:t>metodología</w:t>
      </w:r>
      <w:r w:rsidR="00CC1395" w:rsidRPr="000661F4">
        <w:rPr>
          <w:rFonts w:ascii="Times New Roman" w:hAnsi="Times New Roman" w:cs="Times New Roman"/>
          <w:sz w:val="20"/>
          <w:szCs w:val="20"/>
          <w:lang w:val="es-VE"/>
        </w:rPr>
        <w:t xml:space="preserve"> empleada</w:t>
      </w:r>
      <w:r w:rsidR="007907A5" w:rsidRPr="000661F4">
        <w:rPr>
          <w:rFonts w:ascii="Times New Roman" w:hAnsi="Times New Roman" w:cs="Times New Roman"/>
          <w:sz w:val="20"/>
          <w:szCs w:val="20"/>
          <w:lang w:val="es-VE"/>
        </w:rPr>
        <w:t xml:space="preserve">, se puso en práctica el </w:t>
      </w:r>
      <w:r w:rsidRPr="000661F4">
        <w:rPr>
          <w:rFonts w:ascii="Times New Roman" w:hAnsi="Times New Roman" w:cs="Times New Roman"/>
          <w:sz w:val="20"/>
          <w:szCs w:val="20"/>
          <w:lang w:val="es-VE"/>
        </w:rPr>
        <w:t>grupo focal</w:t>
      </w:r>
      <w:r w:rsidR="007907A5" w:rsidRPr="000661F4">
        <w:rPr>
          <w:rFonts w:ascii="Times New Roman" w:hAnsi="Times New Roman" w:cs="Times New Roman"/>
          <w:sz w:val="20"/>
          <w:szCs w:val="20"/>
          <w:lang w:val="es-VE"/>
        </w:rPr>
        <w:t xml:space="preserve"> obteniendo resultados que apoyaron la </w:t>
      </w:r>
      <w:r w:rsidRPr="000661F4">
        <w:rPr>
          <w:rFonts w:ascii="Times New Roman" w:hAnsi="Times New Roman" w:cs="Times New Roman"/>
          <w:sz w:val="20"/>
          <w:szCs w:val="20"/>
          <w:lang w:val="es-VE"/>
        </w:rPr>
        <w:t xml:space="preserve">práctica innovadora </w:t>
      </w:r>
      <w:r w:rsidR="007907A5" w:rsidRPr="000661F4">
        <w:rPr>
          <w:rFonts w:ascii="Times New Roman" w:hAnsi="Times New Roman" w:cs="Times New Roman"/>
          <w:sz w:val="20"/>
          <w:szCs w:val="20"/>
          <w:lang w:val="es-VE"/>
        </w:rPr>
        <w:t xml:space="preserve">respecto a </w:t>
      </w:r>
      <w:r w:rsidRPr="000661F4">
        <w:rPr>
          <w:rFonts w:ascii="Times New Roman" w:hAnsi="Times New Roman" w:cs="Times New Roman"/>
          <w:sz w:val="20"/>
          <w:szCs w:val="20"/>
          <w:lang w:val="es-VE"/>
        </w:rPr>
        <w:t xml:space="preserve">la percepción del riesgo </w:t>
      </w:r>
      <w:r w:rsidR="007907A5" w:rsidRPr="000661F4">
        <w:rPr>
          <w:rFonts w:ascii="Times New Roman" w:hAnsi="Times New Roman" w:cs="Times New Roman"/>
          <w:sz w:val="20"/>
          <w:szCs w:val="20"/>
          <w:lang w:val="es-VE"/>
        </w:rPr>
        <w:t xml:space="preserve">de la </w:t>
      </w:r>
      <w:r w:rsidRPr="000661F4">
        <w:rPr>
          <w:rFonts w:ascii="Times New Roman" w:hAnsi="Times New Roman" w:cs="Times New Roman"/>
          <w:sz w:val="20"/>
          <w:szCs w:val="20"/>
          <w:lang w:val="es-VE"/>
        </w:rPr>
        <w:t>sequía</w:t>
      </w:r>
      <w:r w:rsidR="007907A5" w:rsidRPr="000661F4">
        <w:rPr>
          <w:rFonts w:ascii="Times New Roman" w:hAnsi="Times New Roman" w:cs="Times New Roman"/>
          <w:sz w:val="20"/>
          <w:szCs w:val="20"/>
          <w:lang w:val="es-VE"/>
        </w:rPr>
        <w:t xml:space="preserve"> y, </w:t>
      </w:r>
      <w:r w:rsidRPr="000661F4">
        <w:rPr>
          <w:rFonts w:ascii="Times New Roman" w:hAnsi="Times New Roman" w:cs="Times New Roman"/>
          <w:sz w:val="20"/>
          <w:szCs w:val="20"/>
          <w:lang w:val="es-VE"/>
        </w:rPr>
        <w:t>la utilización de recursos para generar un cambio social y cultura</w:t>
      </w:r>
      <w:r w:rsidR="007907A5" w:rsidRPr="000661F4">
        <w:rPr>
          <w:rFonts w:ascii="Times New Roman" w:hAnsi="Times New Roman" w:cs="Times New Roman"/>
          <w:sz w:val="20"/>
          <w:szCs w:val="20"/>
          <w:lang w:val="es-VE"/>
        </w:rPr>
        <w:t>l</w:t>
      </w:r>
      <w:r w:rsidRPr="000661F4">
        <w:rPr>
          <w:rFonts w:ascii="Times New Roman" w:hAnsi="Times New Roman" w:cs="Times New Roman"/>
          <w:sz w:val="20"/>
          <w:szCs w:val="20"/>
          <w:lang w:val="es-VE"/>
        </w:rPr>
        <w:t xml:space="preserve"> agro productiva</w:t>
      </w:r>
      <w:r w:rsidR="001830A3">
        <w:rPr>
          <w:rFonts w:ascii="Times New Roman" w:hAnsi="Times New Roman" w:cs="Times New Roman"/>
          <w:sz w:val="20"/>
          <w:szCs w:val="20"/>
          <w:lang w:val="es-VE"/>
        </w:rPr>
        <w:t>, lo cual implica, crear</w:t>
      </w:r>
      <w:r w:rsidR="001830A3" w:rsidRPr="001830A3">
        <w:rPr>
          <w:rFonts w:ascii="Times New Roman" w:hAnsi="Times New Roman" w:cs="Times New Roman"/>
          <w:sz w:val="20"/>
          <w:szCs w:val="20"/>
          <w:lang w:val="es-VE"/>
        </w:rPr>
        <w:t xml:space="preserve"> un enfoque </w:t>
      </w:r>
      <w:r w:rsidR="001830A3">
        <w:rPr>
          <w:rFonts w:ascii="Times New Roman" w:hAnsi="Times New Roman" w:cs="Times New Roman"/>
          <w:sz w:val="20"/>
          <w:szCs w:val="20"/>
          <w:lang w:val="es-VE"/>
        </w:rPr>
        <w:t>en</w:t>
      </w:r>
      <w:r w:rsidR="001830A3" w:rsidRPr="001830A3">
        <w:rPr>
          <w:rFonts w:ascii="Times New Roman" w:hAnsi="Times New Roman" w:cs="Times New Roman"/>
          <w:sz w:val="20"/>
          <w:szCs w:val="20"/>
          <w:lang w:val="es-VE"/>
        </w:rPr>
        <w:t xml:space="preserve"> la agricultura más vinculado al medio natural, más sensible desde una perspectiva social, centrado en la producción sostenible e integrando los fenómenos ecológicos</w:t>
      </w:r>
      <w:r w:rsidR="001830A3">
        <w:rPr>
          <w:rFonts w:ascii="Times New Roman" w:hAnsi="Times New Roman" w:cs="Times New Roman"/>
          <w:sz w:val="20"/>
          <w:szCs w:val="20"/>
          <w:lang w:val="es-VE"/>
        </w:rPr>
        <w:t xml:space="preserve">, </w:t>
      </w:r>
      <w:r w:rsidR="001830A3" w:rsidRPr="001830A3">
        <w:rPr>
          <w:rFonts w:ascii="Times New Roman" w:hAnsi="Times New Roman" w:cs="Times New Roman"/>
          <w:sz w:val="20"/>
          <w:szCs w:val="20"/>
          <w:lang w:val="es-VE"/>
        </w:rPr>
        <w:t>así como una revalorización de las prácticas agrícolas indígenas y rurales que ocurren en un campo cultivado</w:t>
      </w:r>
      <w:r w:rsidRPr="000661F4">
        <w:rPr>
          <w:rFonts w:ascii="Times New Roman" w:hAnsi="Times New Roman" w:cs="Times New Roman"/>
          <w:sz w:val="20"/>
          <w:szCs w:val="20"/>
          <w:lang w:val="es-VE"/>
        </w:rPr>
        <w:t xml:space="preserve"> </w:t>
      </w:r>
      <w:r w:rsidR="007907A5" w:rsidRPr="000661F4">
        <w:rPr>
          <w:rFonts w:ascii="Times New Roman" w:hAnsi="Times New Roman" w:cs="Times New Roman"/>
          <w:sz w:val="20"/>
          <w:szCs w:val="20"/>
          <w:lang w:val="es-VE"/>
        </w:rPr>
        <w:t xml:space="preserve">en </w:t>
      </w:r>
      <w:r w:rsidRPr="000661F4">
        <w:rPr>
          <w:rFonts w:ascii="Times New Roman" w:hAnsi="Times New Roman" w:cs="Times New Roman"/>
          <w:color w:val="222222"/>
          <w:sz w:val="20"/>
          <w:szCs w:val="20"/>
          <w:shd w:val="clear" w:color="auto" w:fill="FFFFFF"/>
          <w:lang w:val="es-VE"/>
        </w:rPr>
        <w:t>519,6 km² de superficie</w:t>
      </w:r>
      <w:r w:rsidRPr="000661F4">
        <w:rPr>
          <w:rFonts w:ascii="Times New Roman" w:hAnsi="Times New Roman" w:cs="Times New Roman"/>
          <w:sz w:val="20"/>
          <w:szCs w:val="20"/>
          <w:lang w:val="es-VE"/>
        </w:rPr>
        <w:t xml:space="preserve"> que usualmente </w:t>
      </w:r>
      <w:r w:rsidR="007907A5" w:rsidRPr="000661F4">
        <w:rPr>
          <w:rFonts w:ascii="Times New Roman" w:hAnsi="Times New Roman" w:cs="Times New Roman"/>
          <w:sz w:val="20"/>
          <w:szCs w:val="20"/>
          <w:lang w:val="es-VE"/>
        </w:rPr>
        <w:t xml:space="preserve">se encuentra </w:t>
      </w:r>
      <w:r w:rsidRPr="000661F4">
        <w:rPr>
          <w:rFonts w:ascii="Times New Roman" w:hAnsi="Times New Roman" w:cs="Times New Roman"/>
          <w:sz w:val="20"/>
          <w:szCs w:val="20"/>
          <w:lang w:val="es-VE"/>
        </w:rPr>
        <w:t>a 14 º</w:t>
      </w:r>
      <w:r w:rsidR="007907A5"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C</w:t>
      </w:r>
      <w:r w:rsidR="007907A5" w:rsidRPr="000661F4">
        <w:rPr>
          <w:rFonts w:ascii="Times New Roman" w:hAnsi="Times New Roman" w:cs="Times New Roman"/>
          <w:sz w:val="20"/>
          <w:szCs w:val="20"/>
          <w:lang w:val="es-VE"/>
        </w:rPr>
        <w:t>entígrados</w:t>
      </w:r>
      <w:r w:rsidRPr="000661F4">
        <w:rPr>
          <w:rFonts w:ascii="Times New Roman" w:hAnsi="Times New Roman" w:cs="Times New Roman"/>
          <w:sz w:val="20"/>
          <w:szCs w:val="20"/>
          <w:lang w:val="es-VE"/>
        </w:rPr>
        <w:t xml:space="preserve">, con </w:t>
      </w:r>
      <w:r w:rsidR="007907A5" w:rsidRPr="000661F4">
        <w:rPr>
          <w:rFonts w:ascii="Times New Roman" w:hAnsi="Times New Roman" w:cs="Times New Roman"/>
          <w:sz w:val="20"/>
          <w:szCs w:val="20"/>
          <w:lang w:val="es-VE"/>
        </w:rPr>
        <w:t xml:space="preserve">una </w:t>
      </w:r>
      <w:r w:rsidRPr="000661F4">
        <w:rPr>
          <w:rFonts w:ascii="Times New Roman" w:hAnsi="Times New Roman" w:cs="Times New Roman"/>
          <w:sz w:val="20"/>
          <w:szCs w:val="20"/>
          <w:lang w:val="es-VE"/>
        </w:rPr>
        <w:t xml:space="preserve">humedad </w:t>
      </w:r>
      <w:r w:rsidR="007907A5" w:rsidRPr="000661F4">
        <w:rPr>
          <w:rFonts w:ascii="Times New Roman" w:hAnsi="Times New Roman" w:cs="Times New Roman"/>
          <w:sz w:val="20"/>
          <w:szCs w:val="20"/>
          <w:lang w:val="es-VE"/>
        </w:rPr>
        <w:t xml:space="preserve">alrededor del </w:t>
      </w:r>
      <w:r w:rsidRPr="000661F4">
        <w:rPr>
          <w:rFonts w:ascii="Times New Roman" w:hAnsi="Times New Roman" w:cs="Times New Roman"/>
          <w:sz w:val="20"/>
          <w:szCs w:val="20"/>
          <w:lang w:val="es-VE"/>
        </w:rPr>
        <w:t>83%.</w:t>
      </w:r>
    </w:p>
    <w:p w14:paraId="2A392463" w14:textId="626DAE42" w:rsidR="00120C96" w:rsidRPr="000661F4" w:rsidRDefault="009C5663" w:rsidP="00120C96">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El diseño del estudio es l</w:t>
      </w:r>
      <w:r w:rsidR="009432DC" w:rsidRPr="000661F4">
        <w:rPr>
          <w:rFonts w:ascii="Times New Roman" w:hAnsi="Times New Roman" w:cs="Times New Roman"/>
          <w:sz w:val="20"/>
          <w:szCs w:val="20"/>
          <w:lang w:val="es-VE"/>
        </w:rPr>
        <w:t>ongitudinal</w:t>
      </w:r>
      <w:r w:rsidRPr="000661F4">
        <w:rPr>
          <w:rFonts w:ascii="Times New Roman" w:hAnsi="Times New Roman" w:cs="Times New Roman"/>
          <w:sz w:val="20"/>
          <w:szCs w:val="20"/>
          <w:lang w:val="es-VE"/>
        </w:rPr>
        <w:t xml:space="preserve">, </w:t>
      </w:r>
      <w:r w:rsidR="009432DC" w:rsidRPr="000661F4">
        <w:rPr>
          <w:rFonts w:ascii="Times New Roman" w:hAnsi="Times New Roman" w:cs="Times New Roman"/>
          <w:sz w:val="20"/>
          <w:szCs w:val="20"/>
          <w:lang w:val="es-VE"/>
        </w:rPr>
        <w:t xml:space="preserve">en razón que la investigación </w:t>
      </w:r>
      <w:r w:rsidR="00CC1395" w:rsidRPr="000661F4">
        <w:rPr>
          <w:rFonts w:ascii="Times New Roman" w:hAnsi="Times New Roman" w:cs="Times New Roman"/>
          <w:sz w:val="20"/>
          <w:szCs w:val="20"/>
          <w:lang w:val="es-VE"/>
        </w:rPr>
        <w:t xml:space="preserve">se practicó </w:t>
      </w:r>
      <w:r w:rsidR="009432DC" w:rsidRPr="000661F4">
        <w:rPr>
          <w:rFonts w:ascii="Times New Roman" w:hAnsi="Times New Roman" w:cs="Times New Roman"/>
          <w:sz w:val="20"/>
          <w:szCs w:val="20"/>
          <w:lang w:val="es-VE"/>
        </w:rPr>
        <w:t>en parcelas diferentes y en tiempos distintos con cultivos diferentes</w:t>
      </w:r>
      <w:r w:rsidR="0069210D" w:rsidRPr="000661F4">
        <w:rPr>
          <w:rFonts w:ascii="Times New Roman" w:hAnsi="Times New Roman" w:cs="Times New Roman"/>
          <w:sz w:val="20"/>
          <w:szCs w:val="20"/>
          <w:lang w:val="es-VE"/>
        </w:rPr>
        <w:t xml:space="preserve"> para observar el comportamiento que ejerce la lluvia sólida en los productos</w:t>
      </w:r>
      <w:r w:rsidR="009432DC" w:rsidRPr="000661F4">
        <w:rPr>
          <w:rFonts w:ascii="Times New Roman" w:hAnsi="Times New Roman" w:cs="Times New Roman"/>
          <w:sz w:val="20"/>
          <w:szCs w:val="20"/>
          <w:lang w:val="es-VE"/>
        </w:rPr>
        <w:t xml:space="preserve">. La muestra </w:t>
      </w:r>
      <w:r w:rsidR="00CC1395" w:rsidRPr="000661F4">
        <w:rPr>
          <w:rFonts w:ascii="Times New Roman" w:hAnsi="Times New Roman" w:cs="Times New Roman"/>
          <w:sz w:val="20"/>
          <w:szCs w:val="20"/>
          <w:lang w:val="es-VE"/>
        </w:rPr>
        <w:t xml:space="preserve">participante estuvo conformada por </w:t>
      </w:r>
      <w:r w:rsidR="009432DC" w:rsidRPr="000661F4">
        <w:rPr>
          <w:rFonts w:ascii="Times New Roman" w:hAnsi="Times New Roman" w:cs="Times New Roman"/>
          <w:sz w:val="20"/>
          <w:szCs w:val="20"/>
          <w:lang w:val="es-VE"/>
        </w:rPr>
        <w:t xml:space="preserve">36 agricultores </w:t>
      </w:r>
      <w:r w:rsidR="00CC1395" w:rsidRPr="000661F4">
        <w:rPr>
          <w:rFonts w:ascii="Times New Roman" w:hAnsi="Times New Roman" w:cs="Times New Roman"/>
          <w:sz w:val="20"/>
          <w:szCs w:val="20"/>
          <w:lang w:val="es-VE"/>
        </w:rPr>
        <w:t xml:space="preserve">de las zonas </w:t>
      </w:r>
      <w:r w:rsidR="009432DC" w:rsidRPr="000661F4">
        <w:rPr>
          <w:rFonts w:ascii="Times New Roman" w:hAnsi="Times New Roman" w:cs="Times New Roman"/>
          <w:sz w:val="20"/>
          <w:szCs w:val="20"/>
          <w:lang w:val="es-VE"/>
        </w:rPr>
        <w:t>G</w:t>
      </w:r>
      <w:r w:rsidR="00FC6DE2">
        <w:rPr>
          <w:rFonts w:ascii="Times New Roman" w:hAnsi="Times New Roman" w:cs="Times New Roman"/>
          <w:sz w:val="20"/>
          <w:szCs w:val="20"/>
          <w:lang w:val="es-VE"/>
        </w:rPr>
        <w:t>u</w:t>
      </w:r>
      <w:r w:rsidR="009432DC" w:rsidRPr="000661F4">
        <w:rPr>
          <w:rFonts w:ascii="Times New Roman" w:hAnsi="Times New Roman" w:cs="Times New Roman"/>
          <w:sz w:val="20"/>
          <w:szCs w:val="20"/>
          <w:lang w:val="es-VE"/>
        </w:rPr>
        <w:t>anujo, San Simón, San Lorenzo, Santiago, Llacán</w:t>
      </w:r>
      <w:r w:rsidR="00CC1395" w:rsidRPr="000661F4">
        <w:rPr>
          <w:rFonts w:ascii="Times New Roman" w:hAnsi="Times New Roman" w:cs="Times New Roman"/>
          <w:sz w:val="20"/>
          <w:szCs w:val="20"/>
          <w:lang w:val="es-VE"/>
        </w:rPr>
        <w:t xml:space="preserve"> y </w:t>
      </w:r>
      <w:r w:rsidR="009432DC" w:rsidRPr="000661F4">
        <w:rPr>
          <w:rFonts w:ascii="Times New Roman" w:hAnsi="Times New Roman" w:cs="Times New Roman"/>
          <w:sz w:val="20"/>
          <w:szCs w:val="20"/>
          <w:lang w:val="es-VE"/>
        </w:rPr>
        <w:t>Santa Fe</w:t>
      </w:r>
      <w:r w:rsidR="00CC1395" w:rsidRPr="000661F4">
        <w:rPr>
          <w:rFonts w:ascii="Times New Roman" w:hAnsi="Times New Roman" w:cs="Times New Roman"/>
          <w:sz w:val="20"/>
          <w:szCs w:val="20"/>
          <w:lang w:val="es-VE"/>
        </w:rPr>
        <w:t xml:space="preserve">; todas </w:t>
      </w:r>
      <w:r w:rsidR="009432DC" w:rsidRPr="000661F4">
        <w:rPr>
          <w:rFonts w:ascii="Times New Roman" w:hAnsi="Times New Roman" w:cs="Times New Roman"/>
          <w:sz w:val="20"/>
          <w:szCs w:val="20"/>
          <w:lang w:val="es-VE"/>
        </w:rPr>
        <w:t>pertenecientes a</w:t>
      </w:r>
      <w:r w:rsidR="00CC1395" w:rsidRPr="000661F4">
        <w:rPr>
          <w:rFonts w:ascii="Times New Roman" w:hAnsi="Times New Roman" w:cs="Times New Roman"/>
          <w:sz w:val="20"/>
          <w:szCs w:val="20"/>
          <w:lang w:val="es-VE"/>
        </w:rPr>
        <w:t xml:space="preserve">l cantón </w:t>
      </w:r>
      <w:r w:rsidR="009432DC" w:rsidRPr="000661F4">
        <w:rPr>
          <w:rFonts w:ascii="Times New Roman" w:hAnsi="Times New Roman" w:cs="Times New Roman"/>
          <w:sz w:val="20"/>
          <w:szCs w:val="20"/>
          <w:lang w:val="es-VE"/>
        </w:rPr>
        <w:t xml:space="preserve">Guaranda, </w:t>
      </w:r>
      <w:r w:rsidR="00CC1395" w:rsidRPr="000661F4">
        <w:rPr>
          <w:rFonts w:ascii="Times New Roman" w:hAnsi="Times New Roman" w:cs="Times New Roman"/>
          <w:sz w:val="20"/>
          <w:szCs w:val="20"/>
          <w:lang w:val="es-VE"/>
        </w:rPr>
        <w:t>provincia Bolívar</w:t>
      </w:r>
      <w:r w:rsidR="00A12980">
        <w:rPr>
          <w:rFonts w:ascii="Times New Roman" w:hAnsi="Times New Roman" w:cs="Times New Roman"/>
          <w:sz w:val="20"/>
          <w:szCs w:val="20"/>
          <w:lang w:val="es-VE"/>
        </w:rPr>
        <w:t xml:space="preserve"> de Ecuador</w:t>
      </w:r>
      <w:r w:rsidR="009432DC" w:rsidRPr="000661F4">
        <w:rPr>
          <w:rFonts w:ascii="Times New Roman" w:hAnsi="Times New Roman" w:cs="Times New Roman"/>
          <w:sz w:val="20"/>
          <w:szCs w:val="20"/>
          <w:lang w:val="es-VE"/>
        </w:rPr>
        <w:t xml:space="preserve">. La presente investigación </w:t>
      </w:r>
      <w:r w:rsidR="0069210D" w:rsidRPr="000661F4">
        <w:rPr>
          <w:rFonts w:ascii="Times New Roman" w:hAnsi="Times New Roman" w:cs="Times New Roman"/>
          <w:sz w:val="20"/>
          <w:szCs w:val="20"/>
          <w:lang w:val="es-VE"/>
        </w:rPr>
        <w:t xml:space="preserve">se </w:t>
      </w:r>
      <w:r w:rsidR="009432DC" w:rsidRPr="000661F4">
        <w:rPr>
          <w:rFonts w:ascii="Times New Roman" w:hAnsi="Times New Roman" w:cs="Times New Roman"/>
          <w:sz w:val="20"/>
          <w:szCs w:val="20"/>
          <w:lang w:val="es-VE"/>
        </w:rPr>
        <w:t>valida</w:t>
      </w:r>
      <w:r w:rsidR="0069210D" w:rsidRPr="000661F4">
        <w:rPr>
          <w:rFonts w:ascii="Times New Roman" w:hAnsi="Times New Roman" w:cs="Times New Roman"/>
          <w:sz w:val="20"/>
          <w:szCs w:val="20"/>
          <w:lang w:val="es-VE"/>
        </w:rPr>
        <w:t xml:space="preserve"> específicamente </w:t>
      </w:r>
      <w:r w:rsidR="009432DC" w:rsidRPr="000661F4">
        <w:rPr>
          <w:rFonts w:ascii="Times New Roman" w:hAnsi="Times New Roman" w:cs="Times New Roman"/>
          <w:sz w:val="20"/>
          <w:szCs w:val="20"/>
          <w:lang w:val="es-VE"/>
        </w:rPr>
        <w:t>en el Sector El Laguacoto cuyas coordenadas son E 722798 – N 9821461 Z 2610 msnm</w:t>
      </w:r>
      <w:r w:rsidR="0069210D"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en dos parcelas, en las que se estableció </w:t>
      </w:r>
      <w:r w:rsidR="0069210D" w:rsidRPr="000661F4">
        <w:rPr>
          <w:rFonts w:ascii="Times New Roman" w:hAnsi="Times New Roman" w:cs="Times New Roman"/>
          <w:sz w:val="20"/>
          <w:szCs w:val="20"/>
          <w:lang w:val="es-VE"/>
        </w:rPr>
        <w:t xml:space="preserve">por su conglomerado en el </w:t>
      </w:r>
      <w:r w:rsidR="009432DC" w:rsidRPr="000661F4">
        <w:rPr>
          <w:rFonts w:ascii="Times New Roman" w:hAnsi="Times New Roman" w:cs="Times New Roman"/>
          <w:sz w:val="20"/>
          <w:szCs w:val="20"/>
          <w:lang w:val="es-VE"/>
        </w:rPr>
        <w:t>cultivo de maíz y papa respectivamente.</w:t>
      </w:r>
    </w:p>
    <w:p w14:paraId="7D7D32CD" w14:textId="693497C4" w:rsidR="00E12AE4" w:rsidRPr="000661F4" w:rsidRDefault="0069237D" w:rsidP="00120C96">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El procedimiento para validar el efecto de la lluvia sólida en el </w:t>
      </w:r>
      <w:r w:rsidR="009432DC" w:rsidRPr="000661F4">
        <w:rPr>
          <w:rFonts w:ascii="Times New Roman" w:hAnsi="Times New Roman" w:cs="Times New Roman"/>
          <w:sz w:val="20"/>
          <w:szCs w:val="20"/>
          <w:lang w:val="es-VE"/>
        </w:rPr>
        <w:t>cultivo de maíz</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se realiz</w:t>
      </w:r>
      <w:r w:rsidRPr="000661F4">
        <w:rPr>
          <w:rFonts w:ascii="Times New Roman" w:hAnsi="Times New Roman" w:cs="Times New Roman"/>
          <w:sz w:val="20"/>
          <w:szCs w:val="20"/>
          <w:lang w:val="es-VE"/>
        </w:rPr>
        <w:t>ó</w:t>
      </w:r>
      <w:r w:rsidR="009432DC" w:rsidRPr="000661F4">
        <w:rPr>
          <w:rFonts w:ascii="Times New Roman" w:hAnsi="Times New Roman" w:cs="Times New Roman"/>
          <w:sz w:val="20"/>
          <w:szCs w:val="20"/>
          <w:lang w:val="es-VE"/>
        </w:rPr>
        <w:t xml:space="preserve"> de la siguiente manera</w:t>
      </w:r>
      <w:r w:rsidRPr="000661F4">
        <w:rPr>
          <w:rFonts w:ascii="Times New Roman" w:hAnsi="Times New Roman" w:cs="Times New Roman"/>
          <w:sz w:val="20"/>
          <w:szCs w:val="20"/>
          <w:lang w:val="es-VE"/>
        </w:rPr>
        <w:t xml:space="preserve">: se tomaron </w:t>
      </w:r>
      <w:r w:rsidR="009432DC" w:rsidRPr="000661F4">
        <w:rPr>
          <w:rFonts w:ascii="Times New Roman" w:hAnsi="Times New Roman" w:cs="Times New Roman"/>
          <w:sz w:val="20"/>
          <w:szCs w:val="20"/>
          <w:lang w:val="es-VE"/>
        </w:rPr>
        <w:t>muestra</w:t>
      </w:r>
      <w:r w:rsidRPr="000661F4">
        <w:rPr>
          <w:rFonts w:ascii="Times New Roman" w:hAnsi="Times New Roman" w:cs="Times New Roman"/>
          <w:sz w:val="20"/>
          <w:szCs w:val="20"/>
          <w:lang w:val="es-VE"/>
        </w:rPr>
        <w:t>s</w:t>
      </w:r>
      <w:r w:rsidR="009432DC" w:rsidRPr="000661F4">
        <w:rPr>
          <w:rFonts w:ascii="Times New Roman" w:hAnsi="Times New Roman" w:cs="Times New Roman"/>
          <w:sz w:val="20"/>
          <w:szCs w:val="20"/>
          <w:lang w:val="es-VE"/>
        </w:rPr>
        <w:t xml:space="preserve"> de</w:t>
      </w:r>
      <w:r w:rsidRPr="000661F4">
        <w:rPr>
          <w:rFonts w:ascii="Times New Roman" w:hAnsi="Times New Roman" w:cs="Times New Roman"/>
          <w:sz w:val="20"/>
          <w:szCs w:val="20"/>
          <w:lang w:val="es-VE"/>
        </w:rPr>
        <w:t>l</w:t>
      </w:r>
      <w:r w:rsidR="009432DC" w:rsidRPr="000661F4">
        <w:rPr>
          <w:rFonts w:ascii="Times New Roman" w:hAnsi="Times New Roman" w:cs="Times New Roman"/>
          <w:sz w:val="20"/>
          <w:szCs w:val="20"/>
          <w:lang w:val="es-VE"/>
        </w:rPr>
        <w:t xml:space="preserve"> suelo para su respectivo análisis de laboratorio, </w:t>
      </w:r>
      <w:r w:rsidRPr="000661F4">
        <w:rPr>
          <w:rFonts w:ascii="Times New Roman" w:hAnsi="Times New Roman" w:cs="Times New Roman"/>
          <w:sz w:val="20"/>
          <w:szCs w:val="20"/>
          <w:lang w:val="es-VE"/>
        </w:rPr>
        <w:t xml:space="preserve">posteriormente y, de acuerdo a los resultados se procedió a preparar el </w:t>
      </w:r>
      <w:r w:rsidR="009432DC" w:rsidRPr="000661F4">
        <w:rPr>
          <w:rFonts w:ascii="Times New Roman" w:hAnsi="Times New Roman" w:cs="Times New Roman"/>
          <w:sz w:val="20"/>
          <w:szCs w:val="20"/>
          <w:lang w:val="es-VE"/>
        </w:rPr>
        <w:t xml:space="preserve">suelo, </w:t>
      </w:r>
      <w:r w:rsidRPr="000661F4">
        <w:rPr>
          <w:rFonts w:ascii="Times New Roman" w:hAnsi="Times New Roman" w:cs="Times New Roman"/>
          <w:sz w:val="20"/>
          <w:szCs w:val="20"/>
          <w:lang w:val="es-VE"/>
        </w:rPr>
        <w:t xml:space="preserve">se </w:t>
      </w:r>
      <w:r w:rsidR="00D7721B">
        <w:rPr>
          <w:rFonts w:ascii="Times New Roman" w:hAnsi="Times New Roman" w:cs="Times New Roman"/>
          <w:sz w:val="20"/>
          <w:szCs w:val="20"/>
          <w:lang w:val="es-VE"/>
        </w:rPr>
        <w:t>realizó la siembra</w:t>
      </w:r>
      <w:r w:rsidRPr="000661F4">
        <w:rPr>
          <w:rFonts w:ascii="Times New Roman" w:hAnsi="Times New Roman" w:cs="Times New Roman"/>
          <w:sz w:val="20"/>
          <w:szCs w:val="20"/>
          <w:lang w:val="es-VE"/>
        </w:rPr>
        <w:t xml:space="preserve"> </w:t>
      </w:r>
      <w:r w:rsidR="00D7721B">
        <w:rPr>
          <w:rFonts w:ascii="Times New Roman" w:hAnsi="Times New Roman" w:cs="Times New Roman"/>
          <w:sz w:val="20"/>
          <w:szCs w:val="20"/>
          <w:lang w:val="es-VE"/>
        </w:rPr>
        <w:t xml:space="preserve">con </w:t>
      </w:r>
      <w:r w:rsidR="009432DC" w:rsidRPr="000661F4">
        <w:rPr>
          <w:rFonts w:ascii="Times New Roman" w:hAnsi="Times New Roman" w:cs="Times New Roman"/>
          <w:sz w:val="20"/>
          <w:szCs w:val="20"/>
          <w:lang w:val="es-VE"/>
        </w:rPr>
        <w:t>semilla</w:t>
      </w:r>
      <w:r w:rsidRPr="000661F4">
        <w:rPr>
          <w:rFonts w:ascii="Times New Roman" w:hAnsi="Times New Roman" w:cs="Times New Roman"/>
          <w:sz w:val="20"/>
          <w:szCs w:val="20"/>
          <w:lang w:val="es-VE"/>
        </w:rPr>
        <w:t>s recomendadas por el Instituto Nacional de Investigaciones Agropecuarias (I</w:t>
      </w:r>
      <w:r w:rsidR="009432DC" w:rsidRPr="000661F4">
        <w:rPr>
          <w:rFonts w:ascii="Times New Roman" w:hAnsi="Times New Roman" w:cs="Times New Roman"/>
          <w:sz w:val="20"/>
          <w:szCs w:val="20"/>
          <w:lang w:val="es-VE"/>
        </w:rPr>
        <w:t>NIAP</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 xml:space="preserve">tipo </w:t>
      </w:r>
      <w:r w:rsidR="009432DC" w:rsidRPr="000661F4">
        <w:rPr>
          <w:rFonts w:ascii="Times New Roman" w:hAnsi="Times New Roman" w:cs="Times New Roman"/>
          <w:sz w:val="20"/>
          <w:szCs w:val="20"/>
          <w:lang w:val="es-VE"/>
        </w:rPr>
        <w:t>Guagal B</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111 </w:t>
      </w:r>
      <w:r w:rsidRPr="000661F4">
        <w:rPr>
          <w:rFonts w:ascii="Times New Roman" w:hAnsi="Times New Roman" w:cs="Times New Roman"/>
          <w:sz w:val="20"/>
          <w:szCs w:val="20"/>
          <w:lang w:val="es-VE"/>
        </w:rPr>
        <w:t xml:space="preserve">debidamente </w:t>
      </w:r>
      <w:r w:rsidR="009432DC" w:rsidRPr="000661F4">
        <w:rPr>
          <w:rFonts w:ascii="Times New Roman" w:hAnsi="Times New Roman" w:cs="Times New Roman"/>
          <w:sz w:val="20"/>
          <w:szCs w:val="20"/>
          <w:lang w:val="es-VE"/>
        </w:rPr>
        <w:t>desinfectad</w:t>
      </w:r>
      <w:r w:rsidRPr="000661F4">
        <w:rPr>
          <w:rFonts w:ascii="Times New Roman" w:hAnsi="Times New Roman" w:cs="Times New Roman"/>
          <w:sz w:val="20"/>
          <w:szCs w:val="20"/>
          <w:lang w:val="es-VE"/>
        </w:rPr>
        <w:t>as</w:t>
      </w:r>
      <w:r w:rsidR="009432DC" w:rsidRPr="000661F4">
        <w:rPr>
          <w:rFonts w:ascii="Times New Roman" w:hAnsi="Times New Roman" w:cs="Times New Roman"/>
          <w:sz w:val="20"/>
          <w:szCs w:val="20"/>
          <w:lang w:val="es-VE"/>
        </w:rPr>
        <w:t xml:space="preserve"> con Vitavax y Malatión, </w:t>
      </w:r>
      <w:r w:rsidRPr="000661F4">
        <w:rPr>
          <w:rFonts w:ascii="Times New Roman" w:hAnsi="Times New Roman" w:cs="Times New Roman"/>
          <w:sz w:val="20"/>
          <w:szCs w:val="20"/>
          <w:lang w:val="es-VE"/>
        </w:rPr>
        <w:t xml:space="preserve">con una </w:t>
      </w:r>
      <w:r w:rsidR="009432DC" w:rsidRPr="000661F4">
        <w:rPr>
          <w:rFonts w:ascii="Times New Roman" w:hAnsi="Times New Roman" w:cs="Times New Roman"/>
          <w:sz w:val="20"/>
          <w:szCs w:val="20"/>
          <w:lang w:val="es-VE"/>
        </w:rPr>
        <w:t xml:space="preserve">densidad de siembra </w:t>
      </w:r>
      <w:r w:rsidRPr="000661F4">
        <w:rPr>
          <w:rFonts w:ascii="Times New Roman" w:hAnsi="Times New Roman" w:cs="Times New Roman"/>
          <w:sz w:val="20"/>
          <w:szCs w:val="20"/>
          <w:lang w:val="es-VE"/>
        </w:rPr>
        <w:t xml:space="preserve">de </w:t>
      </w:r>
      <w:r w:rsidR="009432DC" w:rsidRPr="000661F4">
        <w:rPr>
          <w:rFonts w:ascii="Times New Roman" w:hAnsi="Times New Roman" w:cs="Times New Roman"/>
          <w:sz w:val="20"/>
          <w:szCs w:val="20"/>
          <w:lang w:val="es-VE"/>
        </w:rPr>
        <w:t xml:space="preserve">1 semilla </w:t>
      </w:r>
      <w:r w:rsidRPr="000661F4">
        <w:rPr>
          <w:rFonts w:ascii="Times New Roman" w:hAnsi="Times New Roman" w:cs="Times New Roman"/>
          <w:sz w:val="20"/>
          <w:szCs w:val="20"/>
          <w:lang w:val="es-VE"/>
        </w:rPr>
        <w:t xml:space="preserve">por cada </w:t>
      </w:r>
      <w:r w:rsidR="009432DC" w:rsidRPr="000661F4">
        <w:rPr>
          <w:rFonts w:ascii="Times New Roman" w:hAnsi="Times New Roman" w:cs="Times New Roman"/>
          <w:sz w:val="20"/>
          <w:szCs w:val="20"/>
          <w:lang w:val="es-VE"/>
        </w:rPr>
        <w:t>0,3 m de distancia entre punto de siembra</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y 0,6 m entre surcos</w:t>
      </w:r>
      <w:r w:rsidRPr="000661F4">
        <w:rPr>
          <w:rFonts w:ascii="Times New Roman" w:hAnsi="Times New Roman" w:cs="Times New Roman"/>
          <w:sz w:val="20"/>
          <w:szCs w:val="20"/>
          <w:lang w:val="es-VE"/>
        </w:rPr>
        <w:t>.</w:t>
      </w:r>
    </w:p>
    <w:p w14:paraId="6F322C93" w14:textId="50FFB986" w:rsidR="00120C96" w:rsidRPr="000661F4" w:rsidRDefault="0069237D" w:rsidP="00120C96">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Se le aplicó </w:t>
      </w:r>
      <w:r w:rsidR="009432DC" w:rsidRPr="000661F4">
        <w:rPr>
          <w:rFonts w:ascii="Times New Roman" w:hAnsi="Times New Roman" w:cs="Times New Roman"/>
          <w:sz w:val="20"/>
          <w:szCs w:val="20"/>
          <w:lang w:val="es-VE"/>
        </w:rPr>
        <w:t xml:space="preserve">300 ml de lluvia sólida en cada punto de siembra, </w:t>
      </w:r>
      <w:r w:rsidRPr="000661F4">
        <w:rPr>
          <w:rFonts w:ascii="Times New Roman" w:hAnsi="Times New Roman" w:cs="Times New Roman"/>
          <w:sz w:val="20"/>
          <w:szCs w:val="20"/>
          <w:lang w:val="es-VE"/>
        </w:rPr>
        <w:t xml:space="preserve">acompañado de 30 gr de </w:t>
      </w:r>
      <w:r w:rsidR="009432DC" w:rsidRPr="000661F4">
        <w:rPr>
          <w:rFonts w:ascii="Times New Roman" w:hAnsi="Times New Roman" w:cs="Times New Roman"/>
          <w:sz w:val="20"/>
          <w:szCs w:val="20"/>
          <w:lang w:val="es-VE"/>
        </w:rPr>
        <w:t xml:space="preserve">fertilizante 15-15-15, por </w:t>
      </w:r>
      <w:r w:rsidRPr="000661F4">
        <w:rPr>
          <w:rFonts w:ascii="Times New Roman" w:hAnsi="Times New Roman" w:cs="Times New Roman"/>
          <w:sz w:val="20"/>
          <w:szCs w:val="20"/>
          <w:lang w:val="es-VE"/>
        </w:rPr>
        <w:t xml:space="preserve">cada </w:t>
      </w:r>
      <w:r w:rsidR="009432DC" w:rsidRPr="000661F4">
        <w:rPr>
          <w:rFonts w:ascii="Times New Roman" w:hAnsi="Times New Roman" w:cs="Times New Roman"/>
          <w:sz w:val="20"/>
          <w:szCs w:val="20"/>
          <w:lang w:val="es-VE"/>
        </w:rPr>
        <w:t>punto de siembra; luego de</w:t>
      </w:r>
      <w:r w:rsidRPr="000661F4">
        <w:rPr>
          <w:rFonts w:ascii="Times New Roman" w:hAnsi="Times New Roman" w:cs="Times New Roman"/>
          <w:sz w:val="20"/>
          <w:szCs w:val="20"/>
          <w:lang w:val="es-VE"/>
        </w:rPr>
        <w:t xml:space="preserve">l proceso de </w:t>
      </w:r>
      <w:r w:rsidR="009432DC" w:rsidRPr="000661F4">
        <w:rPr>
          <w:rFonts w:ascii="Times New Roman" w:hAnsi="Times New Roman" w:cs="Times New Roman"/>
          <w:sz w:val="20"/>
          <w:szCs w:val="20"/>
          <w:lang w:val="es-VE"/>
        </w:rPr>
        <w:t>germinación</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se realizó el respectivo manejo agronómico del cultivo </w:t>
      </w:r>
      <w:r w:rsidR="00120C96" w:rsidRPr="000661F4">
        <w:rPr>
          <w:rFonts w:ascii="Times New Roman" w:hAnsi="Times New Roman" w:cs="Times New Roman"/>
          <w:sz w:val="20"/>
          <w:szCs w:val="20"/>
          <w:lang w:val="es-VE"/>
        </w:rPr>
        <w:t xml:space="preserve">sobre todo cuando la </w:t>
      </w:r>
      <w:r w:rsidR="009432DC" w:rsidRPr="000661F4">
        <w:rPr>
          <w:rFonts w:ascii="Times New Roman" w:hAnsi="Times New Roman" w:cs="Times New Roman"/>
          <w:sz w:val="20"/>
          <w:szCs w:val="20"/>
          <w:lang w:val="es-VE"/>
        </w:rPr>
        <w:t xml:space="preserve">cosecha de la mazorca </w:t>
      </w:r>
      <w:r w:rsidR="00120C96" w:rsidRPr="000661F4">
        <w:rPr>
          <w:rFonts w:ascii="Times New Roman" w:hAnsi="Times New Roman" w:cs="Times New Roman"/>
          <w:sz w:val="20"/>
          <w:szCs w:val="20"/>
          <w:lang w:val="es-VE"/>
        </w:rPr>
        <w:t xml:space="preserve">se encuentra </w:t>
      </w:r>
      <w:r w:rsidR="009432DC" w:rsidRPr="000661F4">
        <w:rPr>
          <w:rFonts w:ascii="Times New Roman" w:hAnsi="Times New Roman" w:cs="Times New Roman"/>
          <w:sz w:val="20"/>
          <w:szCs w:val="20"/>
          <w:lang w:val="es-VE"/>
        </w:rPr>
        <w:t>en estado lechoso (choclo)</w:t>
      </w:r>
      <w:r w:rsidR="00120C96" w:rsidRPr="000661F4">
        <w:rPr>
          <w:rFonts w:ascii="Times New Roman" w:hAnsi="Times New Roman" w:cs="Times New Roman"/>
          <w:sz w:val="20"/>
          <w:szCs w:val="20"/>
          <w:lang w:val="es-VE"/>
        </w:rPr>
        <w:t>, por medio de la r</w:t>
      </w:r>
      <w:r w:rsidR="009432DC" w:rsidRPr="000661F4">
        <w:rPr>
          <w:rFonts w:ascii="Times New Roman" w:hAnsi="Times New Roman" w:cs="Times New Roman"/>
          <w:sz w:val="20"/>
          <w:szCs w:val="20"/>
          <w:lang w:val="es-VE"/>
        </w:rPr>
        <w:t>ehidratación del polímero en periodos de 60 días.</w:t>
      </w:r>
    </w:p>
    <w:p w14:paraId="26C1482C" w14:textId="7B167196" w:rsidR="00B11076" w:rsidRPr="000661F4" w:rsidRDefault="00FB2970" w:rsidP="00B11076">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En relación al cultivo de la papa, se </w:t>
      </w:r>
      <w:r w:rsidR="009432DC" w:rsidRPr="000661F4">
        <w:rPr>
          <w:rFonts w:ascii="Times New Roman" w:hAnsi="Times New Roman" w:cs="Times New Roman"/>
          <w:sz w:val="20"/>
          <w:szCs w:val="20"/>
          <w:lang w:val="es-VE"/>
        </w:rPr>
        <w:t xml:space="preserve">estableció </w:t>
      </w:r>
      <w:r w:rsidRPr="000661F4">
        <w:rPr>
          <w:rFonts w:ascii="Times New Roman" w:hAnsi="Times New Roman" w:cs="Times New Roman"/>
          <w:sz w:val="20"/>
          <w:szCs w:val="20"/>
          <w:lang w:val="es-VE"/>
        </w:rPr>
        <w:t xml:space="preserve">trabajar con una </w:t>
      </w:r>
      <w:r w:rsidR="009432DC" w:rsidRPr="000661F4">
        <w:rPr>
          <w:rFonts w:ascii="Times New Roman" w:hAnsi="Times New Roman" w:cs="Times New Roman"/>
          <w:sz w:val="20"/>
          <w:szCs w:val="20"/>
          <w:lang w:val="es-VE"/>
        </w:rPr>
        <w:t xml:space="preserve">variedad </w:t>
      </w:r>
      <w:r w:rsidRPr="000661F4">
        <w:rPr>
          <w:rFonts w:ascii="Times New Roman" w:hAnsi="Times New Roman" w:cs="Times New Roman"/>
          <w:sz w:val="20"/>
          <w:szCs w:val="20"/>
          <w:lang w:val="es-VE"/>
        </w:rPr>
        <w:t>INIAP</w:t>
      </w:r>
      <w:r w:rsidR="00D7721B">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 xml:space="preserve"> F</w:t>
      </w:r>
      <w:r w:rsidR="009432DC" w:rsidRPr="000661F4">
        <w:rPr>
          <w:rFonts w:ascii="Times New Roman" w:hAnsi="Times New Roman" w:cs="Times New Roman"/>
          <w:sz w:val="20"/>
          <w:szCs w:val="20"/>
          <w:lang w:val="es-VE"/>
        </w:rPr>
        <w:t xml:space="preserve">átima </w:t>
      </w:r>
      <w:r w:rsidRPr="000661F4">
        <w:rPr>
          <w:rFonts w:ascii="Times New Roman" w:hAnsi="Times New Roman" w:cs="Times New Roman"/>
          <w:sz w:val="20"/>
          <w:szCs w:val="20"/>
          <w:lang w:val="es-VE"/>
        </w:rPr>
        <w:t xml:space="preserve">con una distancia de </w:t>
      </w:r>
      <w:r w:rsidR="009432DC" w:rsidRPr="000661F4">
        <w:rPr>
          <w:rFonts w:ascii="Times New Roman" w:hAnsi="Times New Roman" w:cs="Times New Roman"/>
          <w:sz w:val="20"/>
          <w:szCs w:val="20"/>
          <w:lang w:val="es-VE"/>
        </w:rPr>
        <w:t xml:space="preserve">0,5 m entre </w:t>
      </w:r>
      <w:r w:rsidRPr="000661F4">
        <w:rPr>
          <w:rFonts w:ascii="Times New Roman" w:hAnsi="Times New Roman" w:cs="Times New Roman"/>
          <w:sz w:val="20"/>
          <w:szCs w:val="20"/>
          <w:lang w:val="es-VE"/>
        </w:rPr>
        <w:t xml:space="preserve">cada </w:t>
      </w:r>
      <w:r w:rsidR="009432DC" w:rsidRPr="000661F4">
        <w:rPr>
          <w:rFonts w:ascii="Times New Roman" w:hAnsi="Times New Roman" w:cs="Times New Roman"/>
          <w:sz w:val="20"/>
          <w:szCs w:val="20"/>
          <w:lang w:val="es-VE"/>
        </w:rPr>
        <w:t xml:space="preserve">planta y </w:t>
      </w:r>
      <w:r w:rsidRPr="000661F4">
        <w:rPr>
          <w:rFonts w:ascii="Times New Roman" w:hAnsi="Times New Roman" w:cs="Times New Roman"/>
          <w:sz w:val="20"/>
          <w:szCs w:val="20"/>
          <w:lang w:val="es-VE"/>
        </w:rPr>
        <w:t xml:space="preserve">de </w:t>
      </w:r>
      <w:r w:rsidR="009432DC" w:rsidRPr="000661F4">
        <w:rPr>
          <w:rFonts w:ascii="Times New Roman" w:hAnsi="Times New Roman" w:cs="Times New Roman"/>
          <w:sz w:val="20"/>
          <w:szCs w:val="20"/>
          <w:lang w:val="es-VE"/>
        </w:rPr>
        <w:t>0,9 m entre surcos</w:t>
      </w:r>
      <w:r w:rsidRPr="000661F4">
        <w:rPr>
          <w:rFonts w:ascii="Times New Roman" w:hAnsi="Times New Roman" w:cs="Times New Roman"/>
          <w:sz w:val="20"/>
          <w:szCs w:val="20"/>
          <w:lang w:val="es-VE"/>
        </w:rPr>
        <w:t xml:space="preserve">. Asimismo, se emplearon </w:t>
      </w:r>
      <w:r w:rsidR="009432DC" w:rsidRPr="000661F4">
        <w:rPr>
          <w:rFonts w:ascii="Times New Roman" w:hAnsi="Times New Roman" w:cs="Times New Roman"/>
          <w:sz w:val="20"/>
          <w:szCs w:val="20"/>
          <w:lang w:val="es-VE"/>
        </w:rPr>
        <w:t>dos tubérculos</w:t>
      </w:r>
      <w:r w:rsidRPr="000661F4">
        <w:rPr>
          <w:rFonts w:ascii="Times New Roman" w:hAnsi="Times New Roman" w:cs="Times New Roman"/>
          <w:sz w:val="20"/>
          <w:szCs w:val="20"/>
          <w:lang w:val="es-VE"/>
        </w:rPr>
        <w:t xml:space="preserve"> </w:t>
      </w:r>
      <w:r w:rsidR="00D7721B">
        <w:rPr>
          <w:rFonts w:ascii="Times New Roman" w:hAnsi="Times New Roman" w:cs="Times New Roman"/>
          <w:sz w:val="20"/>
          <w:szCs w:val="20"/>
          <w:lang w:val="es-VE"/>
        </w:rPr>
        <w:t>por punto de siembra,</w:t>
      </w:r>
      <w:r w:rsidRPr="000661F4">
        <w:rPr>
          <w:rFonts w:ascii="Times New Roman" w:hAnsi="Times New Roman" w:cs="Times New Roman"/>
          <w:sz w:val="20"/>
          <w:szCs w:val="20"/>
          <w:lang w:val="es-VE"/>
        </w:rPr>
        <w:t xml:space="preserve"> se agregó </w:t>
      </w:r>
      <w:r w:rsidR="009432DC" w:rsidRPr="000661F4">
        <w:rPr>
          <w:rFonts w:ascii="Times New Roman" w:hAnsi="Times New Roman" w:cs="Times New Roman"/>
          <w:sz w:val="20"/>
          <w:szCs w:val="20"/>
          <w:lang w:val="es-VE"/>
        </w:rPr>
        <w:t>300 ml de lluvia sólida</w:t>
      </w:r>
      <w:r w:rsidRPr="000661F4">
        <w:rPr>
          <w:rFonts w:ascii="Times New Roman" w:hAnsi="Times New Roman" w:cs="Times New Roman"/>
          <w:sz w:val="20"/>
          <w:szCs w:val="20"/>
          <w:lang w:val="es-VE"/>
        </w:rPr>
        <w:t xml:space="preserve">, </w:t>
      </w:r>
      <w:r w:rsidR="009432DC" w:rsidRPr="000661F4">
        <w:rPr>
          <w:rFonts w:ascii="Times New Roman" w:hAnsi="Times New Roman" w:cs="Times New Roman"/>
          <w:sz w:val="20"/>
          <w:szCs w:val="20"/>
          <w:lang w:val="es-VE"/>
        </w:rPr>
        <w:t>30 gr de fertilizante 10-30-10 y</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60 gr de bocashi </w:t>
      </w:r>
      <w:r w:rsidRPr="000661F4">
        <w:rPr>
          <w:rFonts w:ascii="Times New Roman" w:hAnsi="Times New Roman" w:cs="Times New Roman"/>
          <w:sz w:val="20"/>
          <w:szCs w:val="20"/>
          <w:lang w:val="es-VE"/>
        </w:rPr>
        <w:t xml:space="preserve">(abono orgánico sólido) </w:t>
      </w:r>
      <w:r w:rsidR="009432DC" w:rsidRPr="000661F4">
        <w:rPr>
          <w:rFonts w:ascii="Times New Roman" w:hAnsi="Times New Roman" w:cs="Times New Roman"/>
          <w:sz w:val="20"/>
          <w:szCs w:val="20"/>
          <w:lang w:val="es-VE"/>
        </w:rPr>
        <w:t>por punto de siembra</w:t>
      </w:r>
      <w:r w:rsidRPr="000661F4">
        <w:rPr>
          <w:rFonts w:ascii="Times New Roman" w:hAnsi="Times New Roman" w:cs="Times New Roman"/>
          <w:sz w:val="20"/>
          <w:szCs w:val="20"/>
          <w:lang w:val="es-VE"/>
        </w:rPr>
        <w:t>. Al momento de l</w:t>
      </w:r>
      <w:r w:rsidR="009432DC" w:rsidRPr="000661F4">
        <w:rPr>
          <w:rFonts w:ascii="Times New Roman" w:hAnsi="Times New Roman" w:cs="Times New Roman"/>
          <w:sz w:val="20"/>
          <w:szCs w:val="20"/>
          <w:lang w:val="es-VE"/>
        </w:rPr>
        <w:t>a germinación</w:t>
      </w:r>
      <w:r w:rsidRPr="000661F4">
        <w:rPr>
          <w:rFonts w:ascii="Times New Roman" w:hAnsi="Times New Roman" w:cs="Times New Roman"/>
          <w:sz w:val="20"/>
          <w:szCs w:val="20"/>
          <w:lang w:val="es-VE"/>
        </w:rPr>
        <w:t>,</w:t>
      </w:r>
      <w:r w:rsidR="009432DC" w:rsidRPr="000661F4">
        <w:rPr>
          <w:rFonts w:ascii="Times New Roman" w:hAnsi="Times New Roman" w:cs="Times New Roman"/>
          <w:sz w:val="20"/>
          <w:szCs w:val="20"/>
          <w:lang w:val="es-VE"/>
        </w:rPr>
        <w:t xml:space="preserve"> se </w:t>
      </w:r>
      <w:r w:rsidRPr="000661F4">
        <w:rPr>
          <w:rFonts w:ascii="Times New Roman" w:hAnsi="Times New Roman" w:cs="Times New Roman"/>
          <w:sz w:val="20"/>
          <w:szCs w:val="20"/>
          <w:lang w:val="es-VE"/>
        </w:rPr>
        <w:t xml:space="preserve">procedió al </w:t>
      </w:r>
      <w:r w:rsidR="009432DC" w:rsidRPr="000661F4">
        <w:rPr>
          <w:rFonts w:ascii="Times New Roman" w:hAnsi="Times New Roman" w:cs="Times New Roman"/>
          <w:sz w:val="20"/>
          <w:szCs w:val="20"/>
          <w:lang w:val="es-VE"/>
        </w:rPr>
        <w:t>respectivo manejo agronómico hasta l</w:t>
      </w:r>
      <w:r w:rsidRPr="000661F4">
        <w:rPr>
          <w:rFonts w:ascii="Times New Roman" w:hAnsi="Times New Roman" w:cs="Times New Roman"/>
          <w:sz w:val="20"/>
          <w:szCs w:val="20"/>
          <w:lang w:val="es-VE"/>
        </w:rPr>
        <w:t>ograr l</w:t>
      </w:r>
      <w:r w:rsidR="009432DC" w:rsidRPr="000661F4">
        <w:rPr>
          <w:rFonts w:ascii="Times New Roman" w:hAnsi="Times New Roman" w:cs="Times New Roman"/>
          <w:sz w:val="20"/>
          <w:szCs w:val="20"/>
          <w:lang w:val="es-VE"/>
        </w:rPr>
        <w:t>a cosecha</w:t>
      </w:r>
      <w:r w:rsidRPr="000661F4">
        <w:rPr>
          <w:rFonts w:ascii="Times New Roman" w:hAnsi="Times New Roman" w:cs="Times New Roman"/>
          <w:sz w:val="20"/>
          <w:szCs w:val="20"/>
          <w:lang w:val="es-VE"/>
        </w:rPr>
        <w:t xml:space="preserve"> proyectada, en concordancia con el proceso de </w:t>
      </w:r>
      <w:r w:rsidR="009432DC" w:rsidRPr="000661F4">
        <w:rPr>
          <w:rFonts w:ascii="Times New Roman" w:hAnsi="Times New Roman" w:cs="Times New Roman"/>
          <w:sz w:val="20"/>
          <w:szCs w:val="20"/>
          <w:lang w:val="es-VE"/>
        </w:rPr>
        <w:t xml:space="preserve">rehidratación del polímero </w:t>
      </w:r>
      <w:r w:rsidRPr="000661F4">
        <w:rPr>
          <w:rFonts w:ascii="Times New Roman" w:hAnsi="Times New Roman" w:cs="Times New Roman"/>
          <w:sz w:val="20"/>
          <w:szCs w:val="20"/>
          <w:lang w:val="es-VE"/>
        </w:rPr>
        <w:t xml:space="preserve">que fue realizada </w:t>
      </w:r>
      <w:r w:rsidR="009432DC" w:rsidRPr="000661F4">
        <w:rPr>
          <w:rFonts w:ascii="Times New Roman" w:hAnsi="Times New Roman" w:cs="Times New Roman"/>
          <w:sz w:val="20"/>
          <w:szCs w:val="20"/>
          <w:lang w:val="es-VE"/>
        </w:rPr>
        <w:t>cada 55 días.</w:t>
      </w:r>
    </w:p>
    <w:p w14:paraId="4F9F6105" w14:textId="2297BFC7" w:rsidR="00B11076" w:rsidRPr="000661F4" w:rsidRDefault="00B11076" w:rsidP="00B11076">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lastRenderedPageBreak/>
        <w:t xml:space="preserve">El </w:t>
      </w:r>
      <w:r w:rsidR="00CF6A93" w:rsidRPr="000661F4">
        <w:rPr>
          <w:rFonts w:ascii="Times New Roman" w:hAnsi="Times New Roman" w:cs="Times New Roman"/>
          <w:sz w:val="20"/>
          <w:szCs w:val="20"/>
          <w:lang w:val="es-VE"/>
        </w:rPr>
        <w:t>p</w:t>
      </w:r>
      <w:r w:rsidR="009432DC" w:rsidRPr="000661F4">
        <w:rPr>
          <w:rFonts w:ascii="Times New Roman" w:hAnsi="Times New Roman" w:cs="Times New Roman"/>
          <w:sz w:val="20"/>
          <w:szCs w:val="20"/>
          <w:lang w:val="es-VE"/>
        </w:rPr>
        <w:t xml:space="preserve">roceso para </w:t>
      </w:r>
      <w:r w:rsidRPr="000661F4">
        <w:rPr>
          <w:rFonts w:ascii="Times New Roman" w:hAnsi="Times New Roman" w:cs="Times New Roman"/>
          <w:sz w:val="20"/>
          <w:szCs w:val="20"/>
          <w:lang w:val="es-VE"/>
        </w:rPr>
        <w:t xml:space="preserve">el extracto, preparación y </w:t>
      </w:r>
      <w:r w:rsidR="009432DC" w:rsidRPr="000661F4">
        <w:rPr>
          <w:rFonts w:ascii="Times New Roman" w:hAnsi="Times New Roman" w:cs="Times New Roman"/>
          <w:sz w:val="20"/>
          <w:szCs w:val="20"/>
          <w:lang w:val="es-VE"/>
        </w:rPr>
        <w:t>análisis de la muestra de</w:t>
      </w:r>
      <w:r w:rsidR="00CF6A93" w:rsidRPr="000661F4">
        <w:rPr>
          <w:rFonts w:ascii="Times New Roman" w:hAnsi="Times New Roman" w:cs="Times New Roman"/>
          <w:sz w:val="20"/>
          <w:szCs w:val="20"/>
          <w:lang w:val="es-VE"/>
        </w:rPr>
        <w:t>l</w:t>
      </w:r>
      <w:r w:rsidR="009432DC" w:rsidRPr="000661F4">
        <w:rPr>
          <w:rFonts w:ascii="Times New Roman" w:hAnsi="Times New Roman" w:cs="Times New Roman"/>
          <w:sz w:val="20"/>
          <w:szCs w:val="20"/>
          <w:lang w:val="es-VE"/>
        </w:rPr>
        <w:t xml:space="preserve"> suelo</w:t>
      </w:r>
      <w:r w:rsidRPr="000661F4">
        <w:rPr>
          <w:rFonts w:ascii="Times New Roman" w:hAnsi="Times New Roman" w:cs="Times New Roman"/>
          <w:sz w:val="20"/>
          <w:szCs w:val="20"/>
          <w:lang w:val="es-VE"/>
        </w:rPr>
        <w:t>, comprende de los siguientes pasos:</w:t>
      </w:r>
    </w:p>
    <w:p w14:paraId="4B3F3244" w14:textId="087BE3AA" w:rsidR="009432DC" w:rsidRPr="000661F4" w:rsidRDefault="009432DC" w:rsidP="00B11076">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Secado → Tamizar para excluir partículas mayores y desmenuzar terrones → Mezcla homogénea</w:t>
      </w:r>
    </w:p>
    <w:p w14:paraId="527835E4" w14:textId="77777777" w:rsidR="009432DC" w:rsidRPr="000661F4" w:rsidRDefault="009432DC" w:rsidP="009432DC">
      <w:pPr>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pH: en H2O y KCl, Método Volumen 1:2</w:t>
      </w:r>
    </w:p>
    <w:p w14:paraId="68B847D7" w14:textId="77777777" w:rsidR="009432DC" w:rsidRPr="000661F4" w:rsidRDefault="009432DC" w:rsidP="009432DC">
      <w:pPr>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C.E.: Método Volumen 1:2 (extracto en H2O)</w:t>
      </w:r>
    </w:p>
    <w:p w14:paraId="00A8DF0C" w14:textId="77777777" w:rsidR="009432DC" w:rsidRPr="000661F4" w:rsidRDefault="009432DC" w:rsidP="009432DC">
      <w:pPr>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NH4, K, Ca y Mg: Extracción con NaCl 0.05 M</w:t>
      </w:r>
    </w:p>
    <w:p w14:paraId="69817DF6" w14:textId="77777777" w:rsidR="009432DC" w:rsidRPr="000661F4" w:rsidRDefault="009432DC" w:rsidP="009432DC">
      <w:pPr>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Fe, Mn, Zn y Cu: Extracción con DTPA</w:t>
      </w:r>
    </w:p>
    <w:p w14:paraId="27CA45D3" w14:textId="77777777" w:rsidR="009432DC" w:rsidRPr="000661F4" w:rsidRDefault="009432DC" w:rsidP="009432DC">
      <w:pPr>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P: Extracción con NaHCO3 0,5 M (Método Olsen)</w:t>
      </w:r>
    </w:p>
    <w:p w14:paraId="15E56D79" w14:textId="541E7B10" w:rsidR="009432DC" w:rsidRPr="000661F4" w:rsidRDefault="009432DC" w:rsidP="009432DC">
      <w:pPr>
        <w:spacing w:after="0" w:line="240" w:lineRule="auto"/>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NO3, SO4, Na, Cl y B: Extracto Agua</w:t>
      </w:r>
    </w:p>
    <w:p w14:paraId="30640761" w14:textId="77777777" w:rsidR="00E12AE4" w:rsidRPr="000661F4" w:rsidRDefault="00E12AE4" w:rsidP="009432DC">
      <w:pPr>
        <w:spacing w:after="0" w:line="240" w:lineRule="auto"/>
        <w:jc w:val="both"/>
        <w:rPr>
          <w:rFonts w:ascii="Times New Roman" w:hAnsi="Times New Roman" w:cs="Times New Roman"/>
          <w:sz w:val="20"/>
          <w:szCs w:val="20"/>
          <w:lang w:val="es-VE"/>
        </w:rPr>
      </w:pPr>
    </w:p>
    <w:p w14:paraId="1DA568D1" w14:textId="77777777" w:rsidR="009432DC" w:rsidRPr="000661F4" w:rsidRDefault="009432DC" w:rsidP="009432DC">
      <w:pPr>
        <w:spacing w:after="0" w:line="240" w:lineRule="auto"/>
        <w:ind w:left="2693" w:firstLine="284"/>
        <w:jc w:val="both"/>
        <w:rPr>
          <w:rFonts w:ascii="Times New Roman" w:hAnsi="Times New Roman" w:cs="Times New Roman"/>
          <w:sz w:val="20"/>
          <w:szCs w:val="20"/>
          <w:lang w:val="es-VE"/>
        </w:rPr>
      </w:pPr>
    </w:p>
    <w:p w14:paraId="00702F3B" w14:textId="2F10B799" w:rsidR="009432DC" w:rsidRPr="000661F4" w:rsidRDefault="009432DC" w:rsidP="00B11076">
      <w:pPr>
        <w:spacing w:after="0" w:line="360" w:lineRule="auto"/>
        <w:jc w:val="center"/>
        <w:rPr>
          <w:rFonts w:ascii="Times New Roman" w:hAnsi="Times New Roman" w:cs="Times New Roman"/>
          <w:i/>
          <w:sz w:val="20"/>
          <w:szCs w:val="20"/>
          <w:lang w:val="es-VE"/>
        </w:rPr>
      </w:pPr>
      <w:r w:rsidRPr="000661F4">
        <w:rPr>
          <w:rFonts w:ascii="Times New Roman" w:hAnsi="Times New Roman" w:cs="Times New Roman"/>
          <w:b/>
          <w:sz w:val="20"/>
          <w:szCs w:val="20"/>
          <w:lang w:val="es-VE"/>
        </w:rPr>
        <w:t xml:space="preserve">Tabla 1. </w:t>
      </w:r>
      <w:r w:rsidRPr="000661F4">
        <w:rPr>
          <w:rFonts w:ascii="Times New Roman" w:hAnsi="Times New Roman" w:cs="Times New Roman"/>
          <w:i/>
          <w:sz w:val="20"/>
          <w:szCs w:val="20"/>
          <w:lang w:val="es-VE"/>
        </w:rPr>
        <w:t>Referencias de la muestra</w:t>
      </w:r>
      <w:r w:rsidR="00B11076" w:rsidRPr="000661F4">
        <w:rPr>
          <w:rFonts w:ascii="Times New Roman" w:hAnsi="Times New Roman" w:cs="Times New Roman"/>
          <w:i/>
          <w:sz w:val="20"/>
          <w:szCs w:val="20"/>
          <w:lang w:val="es-VE"/>
        </w:rPr>
        <w:t>.</w:t>
      </w:r>
    </w:p>
    <w:tbl>
      <w:tblPr>
        <w:tblStyle w:val="Tablaconcuadrcula"/>
        <w:tblW w:w="6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95"/>
        <w:gridCol w:w="8"/>
      </w:tblGrid>
      <w:tr w:rsidR="009432DC" w:rsidRPr="000661F4" w14:paraId="6018C763" w14:textId="77777777" w:rsidTr="00B11076">
        <w:trPr>
          <w:trHeight w:val="319"/>
          <w:jc w:val="center"/>
        </w:trPr>
        <w:tc>
          <w:tcPr>
            <w:tcW w:w="6667" w:type="dxa"/>
            <w:gridSpan w:val="3"/>
          </w:tcPr>
          <w:p w14:paraId="6AD09CB5" w14:textId="77777777" w:rsidR="009432DC" w:rsidRPr="000661F4" w:rsidRDefault="009432DC" w:rsidP="005427DC">
            <w:pPr>
              <w:pStyle w:val="TableParagraph"/>
              <w:spacing w:before="0" w:line="240" w:lineRule="auto"/>
              <w:rPr>
                <w:rFonts w:ascii="Times New Roman" w:hAnsi="Times New Roman" w:cs="Times New Roman"/>
                <w:b/>
                <w:sz w:val="20"/>
                <w:szCs w:val="20"/>
                <w:lang w:val="es-VE"/>
              </w:rPr>
            </w:pPr>
            <w:r w:rsidRPr="000661F4">
              <w:rPr>
                <w:rFonts w:ascii="Times New Roman" w:hAnsi="Times New Roman" w:cs="Times New Roman"/>
                <w:b/>
                <w:sz w:val="20"/>
                <w:szCs w:val="20"/>
                <w:lang w:val="es-VE"/>
              </w:rPr>
              <w:t>MÉTODOS</w:t>
            </w:r>
            <w:r w:rsidRPr="000661F4">
              <w:rPr>
                <w:rFonts w:ascii="Times New Roman" w:hAnsi="Times New Roman" w:cs="Times New Roman"/>
                <w:b/>
                <w:spacing w:val="13"/>
                <w:sz w:val="20"/>
                <w:szCs w:val="20"/>
                <w:lang w:val="es-VE"/>
              </w:rPr>
              <w:t xml:space="preserve"> </w:t>
            </w:r>
            <w:r w:rsidRPr="000661F4">
              <w:rPr>
                <w:rFonts w:ascii="Times New Roman" w:hAnsi="Times New Roman" w:cs="Times New Roman"/>
                <w:b/>
                <w:sz w:val="20"/>
                <w:szCs w:val="20"/>
                <w:lang w:val="es-VE"/>
              </w:rPr>
              <w:t>DE</w:t>
            </w:r>
            <w:r w:rsidRPr="000661F4">
              <w:rPr>
                <w:rFonts w:ascii="Times New Roman" w:hAnsi="Times New Roman" w:cs="Times New Roman"/>
                <w:b/>
                <w:spacing w:val="16"/>
                <w:sz w:val="20"/>
                <w:szCs w:val="20"/>
                <w:lang w:val="es-VE"/>
              </w:rPr>
              <w:t xml:space="preserve"> </w:t>
            </w:r>
            <w:r w:rsidRPr="000661F4">
              <w:rPr>
                <w:rFonts w:ascii="Times New Roman" w:hAnsi="Times New Roman" w:cs="Times New Roman"/>
                <w:b/>
                <w:sz w:val="20"/>
                <w:szCs w:val="20"/>
                <w:lang w:val="es-VE"/>
              </w:rPr>
              <w:t>REFERENCIA</w:t>
            </w:r>
            <w:r w:rsidRPr="000661F4">
              <w:rPr>
                <w:rFonts w:ascii="Times New Roman" w:hAnsi="Times New Roman" w:cs="Times New Roman"/>
                <w:b/>
                <w:spacing w:val="15"/>
                <w:sz w:val="20"/>
                <w:szCs w:val="20"/>
                <w:lang w:val="es-VE"/>
              </w:rPr>
              <w:t xml:space="preserve"> </w:t>
            </w:r>
            <w:r w:rsidRPr="000661F4">
              <w:rPr>
                <w:rFonts w:ascii="Times New Roman" w:hAnsi="Times New Roman" w:cs="Times New Roman"/>
                <w:b/>
                <w:sz w:val="20"/>
                <w:szCs w:val="20"/>
                <w:lang w:val="es-VE"/>
              </w:rPr>
              <w:t>UTILIZADOS</w:t>
            </w:r>
          </w:p>
        </w:tc>
      </w:tr>
      <w:tr w:rsidR="009432DC" w:rsidRPr="000661F4" w14:paraId="3A1C362E" w14:textId="77777777" w:rsidTr="00B11076">
        <w:trPr>
          <w:gridAfter w:val="1"/>
          <w:wAfter w:w="8" w:type="dxa"/>
          <w:trHeight w:val="311"/>
          <w:jc w:val="center"/>
        </w:trPr>
        <w:tc>
          <w:tcPr>
            <w:tcW w:w="3964" w:type="dxa"/>
          </w:tcPr>
          <w:p w14:paraId="31A5FB1B" w14:textId="77777777" w:rsidR="009432DC" w:rsidRPr="000661F4" w:rsidRDefault="009432DC" w:rsidP="005427DC">
            <w:pPr>
              <w:pStyle w:val="TableParagraph"/>
              <w:spacing w:before="0" w:line="240" w:lineRule="auto"/>
              <w:ind w:right="882"/>
              <w:jc w:val="left"/>
              <w:rPr>
                <w:rFonts w:ascii="Times New Roman" w:hAnsi="Times New Roman" w:cs="Times New Roman"/>
                <w:b/>
                <w:sz w:val="20"/>
                <w:szCs w:val="20"/>
                <w:lang w:val="es-VE"/>
              </w:rPr>
            </w:pPr>
            <w:r w:rsidRPr="000661F4">
              <w:rPr>
                <w:rFonts w:ascii="Times New Roman" w:hAnsi="Times New Roman" w:cs="Times New Roman"/>
                <w:b/>
                <w:sz w:val="20"/>
                <w:szCs w:val="20"/>
                <w:lang w:val="es-VE"/>
              </w:rPr>
              <w:t>PARÁMETROS</w:t>
            </w:r>
          </w:p>
        </w:tc>
        <w:tc>
          <w:tcPr>
            <w:tcW w:w="2695" w:type="dxa"/>
          </w:tcPr>
          <w:p w14:paraId="479F01FE" w14:textId="77777777" w:rsidR="009432DC" w:rsidRPr="000661F4" w:rsidRDefault="009432DC" w:rsidP="005427DC">
            <w:pPr>
              <w:pStyle w:val="TableParagraph"/>
              <w:spacing w:before="0" w:line="240" w:lineRule="auto"/>
              <w:ind w:right="31"/>
              <w:jc w:val="left"/>
              <w:rPr>
                <w:rFonts w:ascii="Times New Roman" w:hAnsi="Times New Roman" w:cs="Times New Roman"/>
                <w:b/>
                <w:sz w:val="20"/>
                <w:szCs w:val="20"/>
                <w:lang w:val="es-VE"/>
              </w:rPr>
            </w:pPr>
            <w:r w:rsidRPr="000661F4">
              <w:rPr>
                <w:rFonts w:ascii="Times New Roman" w:hAnsi="Times New Roman" w:cs="Times New Roman"/>
                <w:b/>
                <w:sz w:val="20"/>
                <w:szCs w:val="20"/>
                <w:lang w:val="es-VE"/>
              </w:rPr>
              <w:t>MÉTODO</w:t>
            </w:r>
          </w:p>
        </w:tc>
      </w:tr>
      <w:tr w:rsidR="009432DC" w:rsidRPr="000661F4" w14:paraId="1FD17958" w14:textId="77777777" w:rsidTr="00B11076">
        <w:trPr>
          <w:gridAfter w:val="1"/>
          <w:wAfter w:w="8" w:type="dxa"/>
          <w:trHeight w:val="232"/>
          <w:jc w:val="center"/>
        </w:trPr>
        <w:tc>
          <w:tcPr>
            <w:tcW w:w="3964" w:type="dxa"/>
          </w:tcPr>
          <w:p w14:paraId="6757526F" w14:textId="77777777" w:rsidR="009432DC" w:rsidRPr="000661F4" w:rsidRDefault="009432DC" w:rsidP="005427DC">
            <w:pPr>
              <w:pStyle w:val="TableParagraph"/>
              <w:spacing w:before="0" w:line="211"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pH</w:t>
            </w:r>
          </w:p>
        </w:tc>
        <w:tc>
          <w:tcPr>
            <w:tcW w:w="2695" w:type="dxa"/>
          </w:tcPr>
          <w:p w14:paraId="1C02505B" w14:textId="77777777" w:rsidR="009432DC" w:rsidRPr="000661F4" w:rsidRDefault="009432DC" w:rsidP="005427DC">
            <w:pPr>
              <w:pStyle w:val="TableParagraph"/>
              <w:spacing w:before="0" w:line="212" w:lineRule="exact"/>
              <w:ind w:right="740"/>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9045</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D</w:t>
            </w:r>
          </w:p>
        </w:tc>
      </w:tr>
      <w:tr w:rsidR="009432DC" w:rsidRPr="000661F4" w14:paraId="381CE72C" w14:textId="77777777" w:rsidTr="00B11076">
        <w:trPr>
          <w:gridAfter w:val="1"/>
          <w:wAfter w:w="8" w:type="dxa"/>
          <w:trHeight w:val="232"/>
          <w:jc w:val="center"/>
        </w:trPr>
        <w:tc>
          <w:tcPr>
            <w:tcW w:w="3964" w:type="dxa"/>
          </w:tcPr>
          <w:p w14:paraId="4228E6FB" w14:textId="77777777" w:rsidR="009432DC" w:rsidRPr="000661F4" w:rsidRDefault="009432DC" w:rsidP="005427DC">
            <w:pPr>
              <w:pStyle w:val="TableParagraph"/>
              <w:spacing w:before="0" w:line="211"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Conductividad</w:t>
            </w:r>
            <w:r w:rsidRPr="000661F4">
              <w:rPr>
                <w:rFonts w:ascii="Times New Roman" w:hAnsi="Times New Roman" w:cs="Times New Roman"/>
                <w:spacing w:val="12"/>
                <w:sz w:val="20"/>
                <w:szCs w:val="20"/>
                <w:lang w:val="es-VE"/>
              </w:rPr>
              <w:t xml:space="preserve"> </w:t>
            </w:r>
            <w:r w:rsidRPr="000661F4">
              <w:rPr>
                <w:rFonts w:ascii="Times New Roman" w:hAnsi="Times New Roman" w:cs="Times New Roman"/>
                <w:sz w:val="20"/>
                <w:szCs w:val="20"/>
                <w:lang w:val="es-VE"/>
              </w:rPr>
              <w:t>(C.E.)</w:t>
            </w:r>
          </w:p>
        </w:tc>
        <w:tc>
          <w:tcPr>
            <w:tcW w:w="2695" w:type="dxa"/>
          </w:tcPr>
          <w:p w14:paraId="363205FF" w14:textId="77777777" w:rsidR="009432DC" w:rsidRPr="000661F4" w:rsidRDefault="009432DC" w:rsidP="005427DC">
            <w:pPr>
              <w:pStyle w:val="TableParagraph"/>
              <w:spacing w:before="0" w:line="212"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 2510 B</w:t>
            </w:r>
          </w:p>
        </w:tc>
      </w:tr>
      <w:tr w:rsidR="009432DC" w:rsidRPr="000661F4" w14:paraId="091AC266" w14:textId="77777777" w:rsidTr="00B11076">
        <w:trPr>
          <w:gridAfter w:val="1"/>
          <w:wAfter w:w="8" w:type="dxa"/>
          <w:trHeight w:val="231"/>
          <w:jc w:val="center"/>
        </w:trPr>
        <w:tc>
          <w:tcPr>
            <w:tcW w:w="3964" w:type="dxa"/>
          </w:tcPr>
          <w:p w14:paraId="47DD4D2A" w14:textId="77777777" w:rsidR="009432DC" w:rsidRPr="000661F4" w:rsidRDefault="009432DC" w:rsidP="005427DC">
            <w:pPr>
              <w:pStyle w:val="TableParagraph"/>
              <w:spacing w:before="0" w:line="208" w:lineRule="exact"/>
              <w:ind w:right="879"/>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Nitrato</w:t>
            </w:r>
            <w:r w:rsidRPr="000661F4">
              <w:rPr>
                <w:rFonts w:ascii="Times New Roman" w:hAnsi="Times New Roman" w:cs="Times New Roman"/>
                <w:spacing w:val="5"/>
                <w:sz w:val="20"/>
                <w:szCs w:val="20"/>
                <w:lang w:val="es-VE"/>
              </w:rPr>
              <w:t xml:space="preserve"> </w:t>
            </w:r>
            <w:r w:rsidRPr="000661F4">
              <w:rPr>
                <w:rFonts w:ascii="Times New Roman" w:hAnsi="Times New Roman" w:cs="Times New Roman"/>
                <w:sz w:val="20"/>
                <w:szCs w:val="20"/>
                <w:lang w:val="es-VE"/>
              </w:rPr>
              <w:t>(NO</w:t>
            </w:r>
            <w:r w:rsidRPr="000661F4">
              <w:rPr>
                <w:rFonts w:ascii="Times New Roman" w:hAnsi="Times New Roman" w:cs="Times New Roman"/>
                <w:sz w:val="20"/>
                <w:szCs w:val="20"/>
                <w:vertAlign w:val="subscript"/>
                <w:lang w:val="es-VE"/>
              </w:rPr>
              <w:t>3</w:t>
            </w:r>
            <w:r w:rsidRPr="000661F4">
              <w:rPr>
                <w:rFonts w:ascii="Times New Roman" w:hAnsi="Times New Roman" w:cs="Times New Roman"/>
                <w:sz w:val="20"/>
                <w:szCs w:val="20"/>
                <w:lang w:val="es-VE"/>
              </w:rPr>
              <w:t>)</w:t>
            </w:r>
          </w:p>
        </w:tc>
        <w:tc>
          <w:tcPr>
            <w:tcW w:w="2695" w:type="dxa"/>
          </w:tcPr>
          <w:p w14:paraId="0FE6175B" w14:textId="77777777" w:rsidR="009432DC" w:rsidRPr="000661F4" w:rsidRDefault="009432DC" w:rsidP="005427DC">
            <w:pPr>
              <w:pStyle w:val="TableParagraph"/>
              <w:spacing w:before="0" w:line="212"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ISO 7890-1</w:t>
            </w:r>
          </w:p>
        </w:tc>
      </w:tr>
      <w:tr w:rsidR="009432DC" w:rsidRPr="000661F4" w14:paraId="046338E7" w14:textId="77777777" w:rsidTr="00B11076">
        <w:trPr>
          <w:gridAfter w:val="1"/>
          <w:wAfter w:w="8" w:type="dxa"/>
          <w:trHeight w:val="243"/>
          <w:jc w:val="center"/>
        </w:trPr>
        <w:tc>
          <w:tcPr>
            <w:tcW w:w="3964" w:type="dxa"/>
          </w:tcPr>
          <w:p w14:paraId="62A06957" w14:textId="77777777" w:rsidR="009432DC" w:rsidRPr="000661F4" w:rsidRDefault="009432DC" w:rsidP="005427DC">
            <w:pPr>
              <w:pStyle w:val="TableParagraph"/>
              <w:spacing w:before="0" w:line="216"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Amonio</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(NH</w:t>
            </w:r>
            <w:r w:rsidRPr="000661F4">
              <w:rPr>
                <w:rFonts w:ascii="Times New Roman" w:hAnsi="Times New Roman" w:cs="Times New Roman"/>
                <w:sz w:val="20"/>
                <w:szCs w:val="20"/>
                <w:vertAlign w:val="subscript"/>
                <w:lang w:val="es-VE"/>
              </w:rPr>
              <w:t>4</w:t>
            </w:r>
            <w:r w:rsidRPr="000661F4">
              <w:rPr>
                <w:rFonts w:ascii="Times New Roman" w:hAnsi="Times New Roman" w:cs="Times New Roman"/>
                <w:sz w:val="20"/>
                <w:szCs w:val="20"/>
                <w:lang w:val="es-VE"/>
              </w:rPr>
              <w:t>)</w:t>
            </w:r>
          </w:p>
        </w:tc>
        <w:tc>
          <w:tcPr>
            <w:tcW w:w="2695" w:type="dxa"/>
          </w:tcPr>
          <w:p w14:paraId="3EF627D7" w14:textId="77777777" w:rsidR="009432DC" w:rsidRPr="000661F4" w:rsidRDefault="009432DC" w:rsidP="009432DC">
            <w:pPr>
              <w:pStyle w:val="TableParagraph"/>
              <w:spacing w:before="0" w:line="216" w:lineRule="exact"/>
              <w:ind w:right="1030"/>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w:t>
            </w:r>
            <w:r w:rsidRPr="000661F4">
              <w:rPr>
                <w:rFonts w:ascii="Times New Roman" w:hAnsi="Times New Roman" w:cs="Times New Roman"/>
                <w:spacing w:val="3"/>
                <w:sz w:val="20"/>
                <w:szCs w:val="20"/>
                <w:lang w:val="es-VE"/>
              </w:rPr>
              <w:t xml:space="preserve"> </w:t>
            </w:r>
            <w:r w:rsidRPr="000661F4">
              <w:rPr>
                <w:rFonts w:ascii="Times New Roman" w:hAnsi="Times New Roman" w:cs="Times New Roman"/>
                <w:sz w:val="20"/>
                <w:szCs w:val="20"/>
                <w:lang w:val="es-VE"/>
              </w:rPr>
              <w:t>4500-NH</w:t>
            </w:r>
            <w:r w:rsidRPr="000661F4">
              <w:rPr>
                <w:rFonts w:ascii="Times New Roman" w:hAnsi="Times New Roman" w:cs="Times New Roman"/>
                <w:sz w:val="20"/>
                <w:szCs w:val="20"/>
                <w:vertAlign w:val="subscript"/>
                <w:lang w:val="es-VE"/>
              </w:rPr>
              <w:t>3</w:t>
            </w:r>
            <w:r w:rsidRPr="000661F4">
              <w:rPr>
                <w:rFonts w:ascii="Times New Roman" w:hAnsi="Times New Roman" w:cs="Times New Roman"/>
                <w:spacing w:val="5"/>
                <w:sz w:val="20"/>
                <w:szCs w:val="20"/>
                <w:lang w:val="es-VE"/>
              </w:rPr>
              <w:t xml:space="preserve"> </w:t>
            </w:r>
            <w:r w:rsidRPr="000661F4">
              <w:rPr>
                <w:rFonts w:ascii="Times New Roman" w:hAnsi="Times New Roman" w:cs="Times New Roman"/>
                <w:sz w:val="20"/>
                <w:szCs w:val="20"/>
                <w:lang w:val="es-VE"/>
              </w:rPr>
              <w:t>D</w:t>
            </w:r>
          </w:p>
        </w:tc>
      </w:tr>
      <w:tr w:rsidR="009432DC" w:rsidRPr="000661F4" w14:paraId="55179174" w14:textId="77777777" w:rsidTr="00B11076">
        <w:trPr>
          <w:gridAfter w:val="1"/>
          <w:wAfter w:w="8" w:type="dxa"/>
          <w:trHeight w:val="244"/>
          <w:jc w:val="center"/>
        </w:trPr>
        <w:tc>
          <w:tcPr>
            <w:tcW w:w="3964" w:type="dxa"/>
          </w:tcPr>
          <w:p w14:paraId="6D8AA891" w14:textId="77777777" w:rsidR="009432DC" w:rsidRPr="000661F4" w:rsidRDefault="009432DC" w:rsidP="005427DC">
            <w:pPr>
              <w:pStyle w:val="TableParagraph"/>
              <w:spacing w:before="0" w:line="216"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Fosfato</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(PO</w:t>
            </w:r>
            <w:r w:rsidRPr="000661F4">
              <w:rPr>
                <w:rFonts w:ascii="Times New Roman" w:hAnsi="Times New Roman" w:cs="Times New Roman"/>
                <w:sz w:val="20"/>
                <w:szCs w:val="20"/>
                <w:vertAlign w:val="subscript"/>
                <w:lang w:val="es-VE"/>
              </w:rPr>
              <w:t>4</w:t>
            </w:r>
            <w:r w:rsidRPr="000661F4">
              <w:rPr>
                <w:rFonts w:ascii="Times New Roman" w:hAnsi="Times New Roman" w:cs="Times New Roman"/>
                <w:sz w:val="20"/>
                <w:szCs w:val="20"/>
                <w:lang w:val="es-VE"/>
              </w:rPr>
              <w:t>)</w:t>
            </w:r>
          </w:p>
        </w:tc>
        <w:tc>
          <w:tcPr>
            <w:tcW w:w="2695" w:type="dxa"/>
          </w:tcPr>
          <w:p w14:paraId="7B71BAC8" w14:textId="4D6D8BF4" w:rsidR="009432DC" w:rsidRPr="000661F4" w:rsidRDefault="009432DC" w:rsidP="00A51091">
            <w:pPr>
              <w:pStyle w:val="TableParagraph"/>
              <w:tabs>
                <w:tab w:val="left" w:pos="1315"/>
              </w:tabs>
              <w:spacing w:before="0" w:line="219" w:lineRule="exact"/>
              <w:ind w:right="1169"/>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 4500-P</w:t>
            </w:r>
            <w:r w:rsidR="00A51091">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C</w:t>
            </w:r>
          </w:p>
        </w:tc>
      </w:tr>
      <w:tr w:rsidR="009432DC" w:rsidRPr="000661F4" w14:paraId="37F4CDA2" w14:textId="77777777" w:rsidTr="00B11076">
        <w:trPr>
          <w:gridAfter w:val="1"/>
          <w:wAfter w:w="8" w:type="dxa"/>
          <w:trHeight w:val="231"/>
          <w:jc w:val="center"/>
        </w:trPr>
        <w:tc>
          <w:tcPr>
            <w:tcW w:w="3964" w:type="dxa"/>
          </w:tcPr>
          <w:p w14:paraId="0433E04B" w14:textId="77777777" w:rsidR="009432DC" w:rsidRPr="000661F4" w:rsidRDefault="009432DC" w:rsidP="005427DC">
            <w:pPr>
              <w:pStyle w:val="TableParagraph"/>
              <w:spacing w:before="0" w:line="211" w:lineRule="exact"/>
              <w:ind w:left="0"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Potasio</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(K)</w:t>
            </w:r>
          </w:p>
        </w:tc>
        <w:tc>
          <w:tcPr>
            <w:tcW w:w="2695" w:type="dxa"/>
          </w:tcPr>
          <w:p w14:paraId="553045DB" w14:textId="77777777" w:rsidR="009432DC" w:rsidRPr="000661F4" w:rsidRDefault="009432DC" w:rsidP="009432DC">
            <w:pPr>
              <w:pStyle w:val="TableParagraph"/>
              <w:spacing w:before="0" w:line="212" w:lineRule="exact"/>
              <w:ind w:right="32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 3500-K</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B</w:t>
            </w:r>
          </w:p>
        </w:tc>
      </w:tr>
      <w:tr w:rsidR="009432DC" w:rsidRPr="000661F4" w14:paraId="27C6A83B" w14:textId="77777777" w:rsidTr="00B11076">
        <w:trPr>
          <w:gridAfter w:val="1"/>
          <w:wAfter w:w="8" w:type="dxa"/>
          <w:trHeight w:val="243"/>
          <w:jc w:val="center"/>
        </w:trPr>
        <w:tc>
          <w:tcPr>
            <w:tcW w:w="3964" w:type="dxa"/>
          </w:tcPr>
          <w:p w14:paraId="458188FB"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Magnesio</w:t>
            </w:r>
            <w:r w:rsidRPr="000661F4">
              <w:rPr>
                <w:rFonts w:ascii="Times New Roman" w:hAnsi="Times New Roman" w:cs="Times New Roman"/>
                <w:spacing w:val="6"/>
                <w:sz w:val="20"/>
                <w:szCs w:val="20"/>
                <w:lang w:val="es-VE"/>
              </w:rPr>
              <w:t xml:space="preserve"> </w:t>
            </w:r>
            <w:r w:rsidRPr="000661F4">
              <w:rPr>
                <w:rFonts w:ascii="Times New Roman" w:hAnsi="Times New Roman" w:cs="Times New Roman"/>
                <w:sz w:val="20"/>
                <w:szCs w:val="20"/>
                <w:lang w:val="es-VE"/>
              </w:rPr>
              <w:t>(Mg)</w:t>
            </w:r>
          </w:p>
        </w:tc>
        <w:tc>
          <w:tcPr>
            <w:tcW w:w="2695" w:type="dxa"/>
          </w:tcPr>
          <w:p w14:paraId="1570E9D1" w14:textId="77777777" w:rsidR="009432DC" w:rsidRPr="000661F4" w:rsidRDefault="009432DC" w:rsidP="005427DC">
            <w:pPr>
              <w:pStyle w:val="TableParagraph"/>
              <w:spacing w:before="0" w:line="219"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396EF1BB" w14:textId="77777777" w:rsidTr="00B11076">
        <w:trPr>
          <w:gridAfter w:val="1"/>
          <w:wAfter w:w="8" w:type="dxa"/>
          <w:trHeight w:val="244"/>
          <w:jc w:val="center"/>
        </w:trPr>
        <w:tc>
          <w:tcPr>
            <w:tcW w:w="3964" w:type="dxa"/>
          </w:tcPr>
          <w:p w14:paraId="0B30A6D8"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Calcio</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(Ca)</w:t>
            </w:r>
          </w:p>
        </w:tc>
        <w:tc>
          <w:tcPr>
            <w:tcW w:w="2695" w:type="dxa"/>
          </w:tcPr>
          <w:p w14:paraId="647D63EA" w14:textId="77777777" w:rsidR="009432DC" w:rsidRPr="000661F4" w:rsidRDefault="009432DC" w:rsidP="009432DC">
            <w:pPr>
              <w:pStyle w:val="TableParagraph"/>
              <w:spacing w:before="0" w:line="219" w:lineRule="exact"/>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22D697E7" w14:textId="77777777" w:rsidTr="00B11076">
        <w:trPr>
          <w:gridAfter w:val="1"/>
          <w:wAfter w:w="8" w:type="dxa"/>
          <w:trHeight w:val="243"/>
          <w:jc w:val="center"/>
        </w:trPr>
        <w:tc>
          <w:tcPr>
            <w:tcW w:w="3964" w:type="dxa"/>
          </w:tcPr>
          <w:p w14:paraId="703C7816" w14:textId="77777777" w:rsidR="009432DC" w:rsidRPr="000661F4" w:rsidRDefault="009432DC" w:rsidP="005427DC">
            <w:pPr>
              <w:pStyle w:val="TableParagraph"/>
              <w:spacing w:before="0" w:line="216"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Sulfato</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(SO</w:t>
            </w:r>
            <w:r w:rsidRPr="000661F4">
              <w:rPr>
                <w:rFonts w:ascii="Times New Roman" w:hAnsi="Times New Roman" w:cs="Times New Roman"/>
                <w:sz w:val="20"/>
                <w:szCs w:val="20"/>
                <w:vertAlign w:val="subscript"/>
                <w:lang w:val="es-VE"/>
              </w:rPr>
              <w:t>4</w:t>
            </w:r>
            <w:r w:rsidRPr="000661F4">
              <w:rPr>
                <w:rFonts w:ascii="Times New Roman" w:hAnsi="Times New Roman" w:cs="Times New Roman"/>
                <w:sz w:val="20"/>
                <w:szCs w:val="20"/>
                <w:lang w:val="es-VE"/>
              </w:rPr>
              <w:t>)</w:t>
            </w:r>
          </w:p>
        </w:tc>
        <w:tc>
          <w:tcPr>
            <w:tcW w:w="2695" w:type="dxa"/>
          </w:tcPr>
          <w:p w14:paraId="5AD7C612" w14:textId="77777777" w:rsidR="009432DC" w:rsidRPr="000661F4" w:rsidRDefault="009432DC" w:rsidP="009432DC">
            <w:pPr>
              <w:pStyle w:val="TableParagraph"/>
              <w:spacing w:before="0" w:line="216" w:lineRule="exact"/>
              <w:ind w:right="180"/>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4500-SO</w:t>
            </w:r>
            <w:r w:rsidRPr="000661F4">
              <w:rPr>
                <w:rFonts w:ascii="Times New Roman" w:hAnsi="Times New Roman" w:cs="Times New Roman"/>
                <w:sz w:val="20"/>
                <w:szCs w:val="20"/>
                <w:vertAlign w:val="subscript"/>
                <w:lang w:val="es-VE"/>
              </w:rPr>
              <w:t>4</w:t>
            </w:r>
            <w:r w:rsidRPr="000661F4">
              <w:rPr>
                <w:rFonts w:ascii="Times New Roman" w:hAnsi="Times New Roman" w:cs="Times New Roman"/>
                <w:spacing w:val="3"/>
                <w:sz w:val="20"/>
                <w:szCs w:val="20"/>
                <w:lang w:val="es-VE"/>
              </w:rPr>
              <w:t xml:space="preserve"> </w:t>
            </w:r>
            <w:r w:rsidRPr="000661F4">
              <w:rPr>
                <w:rFonts w:ascii="Times New Roman" w:hAnsi="Times New Roman" w:cs="Times New Roman"/>
                <w:sz w:val="20"/>
                <w:szCs w:val="20"/>
                <w:lang w:val="es-VE"/>
              </w:rPr>
              <w:t>E</w:t>
            </w:r>
          </w:p>
        </w:tc>
      </w:tr>
      <w:tr w:rsidR="009432DC" w:rsidRPr="000661F4" w14:paraId="115FD763" w14:textId="77777777" w:rsidTr="00B11076">
        <w:trPr>
          <w:gridAfter w:val="1"/>
          <w:wAfter w:w="8" w:type="dxa"/>
          <w:trHeight w:val="243"/>
          <w:jc w:val="center"/>
        </w:trPr>
        <w:tc>
          <w:tcPr>
            <w:tcW w:w="3964" w:type="dxa"/>
          </w:tcPr>
          <w:p w14:paraId="1D8E39F5"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Sodio</w:t>
            </w:r>
            <w:r w:rsidRPr="000661F4">
              <w:rPr>
                <w:rFonts w:ascii="Times New Roman" w:hAnsi="Times New Roman" w:cs="Times New Roman"/>
                <w:spacing w:val="3"/>
                <w:sz w:val="20"/>
                <w:szCs w:val="20"/>
                <w:lang w:val="es-VE"/>
              </w:rPr>
              <w:t xml:space="preserve"> </w:t>
            </w:r>
            <w:r w:rsidRPr="000661F4">
              <w:rPr>
                <w:rFonts w:ascii="Times New Roman" w:hAnsi="Times New Roman" w:cs="Times New Roman"/>
                <w:sz w:val="20"/>
                <w:szCs w:val="20"/>
                <w:lang w:val="es-VE"/>
              </w:rPr>
              <w:t>(Na)</w:t>
            </w:r>
          </w:p>
        </w:tc>
        <w:tc>
          <w:tcPr>
            <w:tcW w:w="2695" w:type="dxa"/>
          </w:tcPr>
          <w:p w14:paraId="745238F4" w14:textId="77777777" w:rsidR="009432DC" w:rsidRPr="000661F4" w:rsidRDefault="009432DC" w:rsidP="009432DC">
            <w:pPr>
              <w:pStyle w:val="TableParagraph"/>
              <w:spacing w:before="0" w:line="219" w:lineRule="exact"/>
              <w:ind w:right="32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3500-Na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B</w:t>
            </w:r>
          </w:p>
        </w:tc>
      </w:tr>
      <w:tr w:rsidR="009432DC" w:rsidRPr="000661F4" w14:paraId="01155C5C" w14:textId="77777777" w:rsidTr="00B11076">
        <w:trPr>
          <w:gridAfter w:val="1"/>
          <w:wAfter w:w="8" w:type="dxa"/>
          <w:trHeight w:val="243"/>
          <w:jc w:val="center"/>
        </w:trPr>
        <w:tc>
          <w:tcPr>
            <w:tcW w:w="3964" w:type="dxa"/>
          </w:tcPr>
          <w:p w14:paraId="24D6B66D"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Cloruro</w:t>
            </w:r>
            <w:r w:rsidRPr="000661F4">
              <w:rPr>
                <w:rFonts w:ascii="Times New Roman" w:hAnsi="Times New Roman" w:cs="Times New Roman"/>
                <w:spacing w:val="5"/>
                <w:sz w:val="20"/>
                <w:szCs w:val="20"/>
                <w:lang w:val="es-VE"/>
              </w:rPr>
              <w:t xml:space="preserve"> </w:t>
            </w:r>
            <w:r w:rsidRPr="000661F4">
              <w:rPr>
                <w:rFonts w:ascii="Times New Roman" w:hAnsi="Times New Roman" w:cs="Times New Roman"/>
                <w:sz w:val="20"/>
                <w:szCs w:val="20"/>
                <w:lang w:val="es-VE"/>
              </w:rPr>
              <w:t>(Cl¯)</w:t>
            </w:r>
          </w:p>
        </w:tc>
        <w:tc>
          <w:tcPr>
            <w:tcW w:w="2695" w:type="dxa"/>
          </w:tcPr>
          <w:p w14:paraId="5C2135AF" w14:textId="77777777" w:rsidR="009432DC" w:rsidRPr="000661F4" w:rsidRDefault="009432DC" w:rsidP="009432DC">
            <w:pPr>
              <w:pStyle w:val="TableParagraph"/>
              <w:spacing w:before="0" w:line="219" w:lineRule="exact"/>
              <w:ind w:right="32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4500-Cl</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G</w:t>
            </w:r>
          </w:p>
        </w:tc>
      </w:tr>
      <w:tr w:rsidR="009432DC" w:rsidRPr="000661F4" w14:paraId="6E81F2AA" w14:textId="77777777" w:rsidTr="00B11076">
        <w:trPr>
          <w:gridAfter w:val="1"/>
          <w:wAfter w:w="8" w:type="dxa"/>
          <w:trHeight w:val="244"/>
          <w:jc w:val="center"/>
        </w:trPr>
        <w:tc>
          <w:tcPr>
            <w:tcW w:w="3964" w:type="dxa"/>
          </w:tcPr>
          <w:p w14:paraId="2B84EA79"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Hierro</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(Fe)</w:t>
            </w:r>
          </w:p>
        </w:tc>
        <w:tc>
          <w:tcPr>
            <w:tcW w:w="2695" w:type="dxa"/>
          </w:tcPr>
          <w:p w14:paraId="2523EE84" w14:textId="77777777" w:rsidR="009432DC" w:rsidRPr="000661F4" w:rsidRDefault="009432DC" w:rsidP="005427DC">
            <w:pPr>
              <w:pStyle w:val="TableParagraph"/>
              <w:spacing w:before="0" w:line="219"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1F6E5DE7" w14:textId="77777777" w:rsidTr="00B11076">
        <w:trPr>
          <w:gridAfter w:val="1"/>
          <w:wAfter w:w="8" w:type="dxa"/>
          <w:trHeight w:val="243"/>
          <w:jc w:val="center"/>
        </w:trPr>
        <w:tc>
          <w:tcPr>
            <w:tcW w:w="3964" w:type="dxa"/>
          </w:tcPr>
          <w:p w14:paraId="0A474881"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Manganeso</w:t>
            </w:r>
            <w:r w:rsidRPr="000661F4">
              <w:rPr>
                <w:rFonts w:ascii="Times New Roman" w:hAnsi="Times New Roman" w:cs="Times New Roman"/>
                <w:spacing w:val="5"/>
                <w:sz w:val="20"/>
                <w:szCs w:val="20"/>
                <w:lang w:val="es-VE"/>
              </w:rPr>
              <w:t xml:space="preserve"> </w:t>
            </w:r>
            <w:r w:rsidRPr="000661F4">
              <w:rPr>
                <w:rFonts w:ascii="Times New Roman" w:hAnsi="Times New Roman" w:cs="Times New Roman"/>
                <w:sz w:val="20"/>
                <w:szCs w:val="20"/>
                <w:lang w:val="es-VE"/>
              </w:rPr>
              <w:t>(Mn)</w:t>
            </w:r>
          </w:p>
        </w:tc>
        <w:tc>
          <w:tcPr>
            <w:tcW w:w="2695" w:type="dxa"/>
          </w:tcPr>
          <w:p w14:paraId="6BB5258C" w14:textId="77777777" w:rsidR="009432DC" w:rsidRPr="000661F4" w:rsidRDefault="009432DC" w:rsidP="005427DC">
            <w:pPr>
              <w:pStyle w:val="TableParagraph"/>
              <w:spacing w:before="0" w:line="219"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7627755E" w14:textId="77777777" w:rsidTr="00B11076">
        <w:trPr>
          <w:gridAfter w:val="1"/>
          <w:wAfter w:w="8" w:type="dxa"/>
          <w:trHeight w:val="244"/>
          <w:jc w:val="center"/>
        </w:trPr>
        <w:tc>
          <w:tcPr>
            <w:tcW w:w="3964" w:type="dxa"/>
          </w:tcPr>
          <w:p w14:paraId="68152C13" w14:textId="77777777" w:rsidR="009432DC" w:rsidRPr="000661F4" w:rsidRDefault="009432DC" w:rsidP="005427DC">
            <w:pPr>
              <w:pStyle w:val="TableParagraph"/>
              <w:spacing w:before="0" w:line="219" w:lineRule="exact"/>
              <w:ind w:left="0"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Cobre</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(Cu)</w:t>
            </w:r>
          </w:p>
        </w:tc>
        <w:tc>
          <w:tcPr>
            <w:tcW w:w="2695" w:type="dxa"/>
          </w:tcPr>
          <w:p w14:paraId="0F48C7D8" w14:textId="77777777" w:rsidR="009432DC" w:rsidRPr="000661F4" w:rsidRDefault="009432DC" w:rsidP="005427DC">
            <w:pPr>
              <w:pStyle w:val="TableParagraph"/>
              <w:spacing w:before="0" w:line="219"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0C333E6F" w14:textId="77777777" w:rsidTr="00B11076">
        <w:trPr>
          <w:gridAfter w:val="1"/>
          <w:wAfter w:w="8" w:type="dxa"/>
          <w:trHeight w:val="243"/>
          <w:jc w:val="center"/>
        </w:trPr>
        <w:tc>
          <w:tcPr>
            <w:tcW w:w="3964" w:type="dxa"/>
          </w:tcPr>
          <w:p w14:paraId="62CE976D"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Zinc</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(Zn)</w:t>
            </w:r>
          </w:p>
        </w:tc>
        <w:tc>
          <w:tcPr>
            <w:tcW w:w="2695" w:type="dxa"/>
          </w:tcPr>
          <w:p w14:paraId="2A94093D" w14:textId="77777777" w:rsidR="009432DC" w:rsidRPr="000661F4" w:rsidRDefault="009432DC" w:rsidP="005427DC">
            <w:pPr>
              <w:pStyle w:val="TableParagraph"/>
              <w:spacing w:before="0" w:line="219"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0F566E3C" w14:textId="77777777" w:rsidTr="00B11076">
        <w:trPr>
          <w:gridAfter w:val="1"/>
          <w:wAfter w:w="8" w:type="dxa"/>
          <w:trHeight w:val="243"/>
          <w:jc w:val="center"/>
        </w:trPr>
        <w:tc>
          <w:tcPr>
            <w:tcW w:w="3964" w:type="dxa"/>
          </w:tcPr>
          <w:p w14:paraId="24EED090" w14:textId="77777777" w:rsidR="009432DC" w:rsidRPr="000661F4" w:rsidRDefault="009432DC" w:rsidP="005427DC">
            <w:pPr>
              <w:pStyle w:val="TableParagraph"/>
              <w:spacing w:before="0" w:line="207"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Boro (B)</w:t>
            </w:r>
          </w:p>
        </w:tc>
        <w:tc>
          <w:tcPr>
            <w:tcW w:w="2695" w:type="dxa"/>
          </w:tcPr>
          <w:p w14:paraId="78C3EC8A"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7000 B</w:t>
            </w:r>
          </w:p>
        </w:tc>
      </w:tr>
      <w:tr w:rsidR="009432DC" w:rsidRPr="000661F4" w14:paraId="6C9933B7" w14:textId="77777777" w:rsidTr="00B11076">
        <w:trPr>
          <w:gridAfter w:val="1"/>
          <w:wAfter w:w="8" w:type="dxa"/>
          <w:trHeight w:val="232"/>
          <w:jc w:val="center"/>
        </w:trPr>
        <w:tc>
          <w:tcPr>
            <w:tcW w:w="3964" w:type="dxa"/>
          </w:tcPr>
          <w:p w14:paraId="01CFB045" w14:textId="77777777" w:rsidR="009432DC" w:rsidRPr="000661F4" w:rsidRDefault="009432DC" w:rsidP="005427DC">
            <w:pPr>
              <w:pStyle w:val="TableParagraph"/>
              <w:spacing w:before="0" w:line="207" w:lineRule="exact"/>
              <w:ind w:left="0" w:right="879"/>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Molibdeno</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(Mo)</w:t>
            </w:r>
          </w:p>
        </w:tc>
        <w:tc>
          <w:tcPr>
            <w:tcW w:w="2695" w:type="dxa"/>
          </w:tcPr>
          <w:p w14:paraId="17A9EA96"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7010</w:t>
            </w:r>
          </w:p>
        </w:tc>
      </w:tr>
      <w:tr w:rsidR="009432DC" w:rsidRPr="000661F4" w14:paraId="2F6871E3" w14:textId="77777777" w:rsidTr="00B11076">
        <w:trPr>
          <w:gridAfter w:val="1"/>
          <w:wAfter w:w="8" w:type="dxa"/>
          <w:trHeight w:val="231"/>
          <w:jc w:val="center"/>
        </w:trPr>
        <w:tc>
          <w:tcPr>
            <w:tcW w:w="3964" w:type="dxa"/>
          </w:tcPr>
          <w:p w14:paraId="4C61DF4D" w14:textId="77777777" w:rsidR="009432DC" w:rsidRPr="000661F4" w:rsidRDefault="009432DC" w:rsidP="005427DC">
            <w:pPr>
              <w:pStyle w:val="TableParagraph"/>
              <w:spacing w:before="0" w:line="207" w:lineRule="exact"/>
              <w:ind w:left="0" w:right="88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Silicio</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(Si)</w:t>
            </w:r>
          </w:p>
        </w:tc>
        <w:tc>
          <w:tcPr>
            <w:tcW w:w="2695" w:type="dxa"/>
          </w:tcPr>
          <w:p w14:paraId="61C0757F"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7010</w:t>
            </w:r>
          </w:p>
        </w:tc>
      </w:tr>
      <w:tr w:rsidR="009432DC" w:rsidRPr="000661F4" w14:paraId="2CEAD2D6" w14:textId="77777777" w:rsidTr="00B11076">
        <w:trPr>
          <w:gridAfter w:val="1"/>
          <w:wAfter w:w="8" w:type="dxa"/>
          <w:trHeight w:val="231"/>
          <w:jc w:val="center"/>
        </w:trPr>
        <w:tc>
          <w:tcPr>
            <w:tcW w:w="3964" w:type="dxa"/>
          </w:tcPr>
          <w:p w14:paraId="54E5E8C1" w14:textId="77777777" w:rsidR="009432DC" w:rsidRPr="000661F4" w:rsidRDefault="009432DC" w:rsidP="005427DC">
            <w:pPr>
              <w:pStyle w:val="TableParagraph"/>
              <w:spacing w:before="0" w:line="207" w:lineRule="exact"/>
              <w:ind w:left="0" w:right="877"/>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lastRenderedPageBreak/>
              <w:t>Aluminio</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(Al)</w:t>
            </w:r>
          </w:p>
        </w:tc>
        <w:tc>
          <w:tcPr>
            <w:tcW w:w="2695" w:type="dxa"/>
          </w:tcPr>
          <w:p w14:paraId="131F2568"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7010</w:t>
            </w:r>
          </w:p>
        </w:tc>
      </w:tr>
      <w:tr w:rsidR="009432DC" w:rsidRPr="000661F4" w14:paraId="6E733165" w14:textId="77777777" w:rsidTr="00B11076">
        <w:trPr>
          <w:gridAfter w:val="1"/>
          <w:wAfter w:w="8" w:type="dxa"/>
          <w:trHeight w:val="231"/>
          <w:jc w:val="center"/>
        </w:trPr>
        <w:tc>
          <w:tcPr>
            <w:tcW w:w="3964" w:type="dxa"/>
          </w:tcPr>
          <w:p w14:paraId="47A71D3B" w14:textId="77777777" w:rsidR="009432DC" w:rsidRPr="000661F4" w:rsidRDefault="009432DC" w:rsidP="009432DC">
            <w:pPr>
              <w:pStyle w:val="TableParagraph"/>
              <w:spacing w:before="0" w:line="207" w:lineRule="exact"/>
              <w:ind w:left="0" w:right="176"/>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Acidez</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y</w:t>
            </w:r>
            <w:r w:rsidRPr="000661F4">
              <w:rPr>
                <w:rFonts w:ascii="Times New Roman" w:hAnsi="Times New Roman" w:cs="Times New Roman"/>
                <w:spacing w:val="11"/>
                <w:sz w:val="20"/>
                <w:szCs w:val="20"/>
                <w:lang w:val="es-VE"/>
              </w:rPr>
              <w:t xml:space="preserve"> </w:t>
            </w:r>
            <w:r w:rsidRPr="000661F4">
              <w:rPr>
                <w:rFonts w:ascii="Times New Roman" w:hAnsi="Times New Roman" w:cs="Times New Roman"/>
                <w:sz w:val="20"/>
                <w:szCs w:val="20"/>
                <w:lang w:val="es-VE"/>
              </w:rPr>
              <w:t>Aluminio</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Intercambiable</w:t>
            </w:r>
          </w:p>
        </w:tc>
        <w:tc>
          <w:tcPr>
            <w:tcW w:w="2695" w:type="dxa"/>
          </w:tcPr>
          <w:p w14:paraId="711930D4"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ISO</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14254</w:t>
            </w:r>
          </w:p>
        </w:tc>
      </w:tr>
      <w:tr w:rsidR="009432DC" w:rsidRPr="000661F4" w14:paraId="54F7EB39" w14:textId="77777777" w:rsidTr="00B11076">
        <w:trPr>
          <w:gridAfter w:val="1"/>
          <w:wAfter w:w="8" w:type="dxa"/>
          <w:trHeight w:val="244"/>
          <w:jc w:val="center"/>
        </w:trPr>
        <w:tc>
          <w:tcPr>
            <w:tcW w:w="3964" w:type="dxa"/>
          </w:tcPr>
          <w:p w14:paraId="543ADD9C" w14:textId="77777777" w:rsidR="009432DC" w:rsidRPr="000661F4" w:rsidRDefault="009432DC" w:rsidP="005427DC">
            <w:pPr>
              <w:pStyle w:val="TableParagraph"/>
              <w:spacing w:before="0" w:line="219"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Bicarbonatos</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(HCO</w:t>
            </w:r>
            <w:r w:rsidRPr="000661F4">
              <w:rPr>
                <w:rFonts w:ascii="Times New Roman" w:hAnsi="Times New Roman" w:cs="Times New Roman"/>
                <w:sz w:val="20"/>
                <w:szCs w:val="20"/>
                <w:vertAlign w:val="subscript"/>
                <w:lang w:val="es-VE"/>
              </w:rPr>
              <w:t>3</w:t>
            </w:r>
            <w:r w:rsidRPr="000661F4">
              <w:rPr>
                <w:rFonts w:ascii="Times New Roman" w:hAnsi="Times New Roman" w:cs="Times New Roman"/>
                <w:sz w:val="20"/>
                <w:szCs w:val="20"/>
                <w:lang w:val="es-VE"/>
              </w:rPr>
              <w:t>)</w:t>
            </w:r>
          </w:p>
        </w:tc>
        <w:tc>
          <w:tcPr>
            <w:tcW w:w="2695" w:type="dxa"/>
          </w:tcPr>
          <w:p w14:paraId="7154957E"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SM 2320 B</w:t>
            </w:r>
          </w:p>
        </w:tc>
      </w:tr>
      <w:tr w:rsidR="009432DC" w:rsidRPr="000661F4" w14:paraId="34741DFD" w14:textId="77777777" w:rsidTr="00B11076">
        <w:trPr>
          <w:gridAfter w:val="1"/>
          <w:wAfter w:w="8" w:type="dxa"/>
          <w:trHeight w:val="244"/>
          <w:jc w:val="center"/>
        </w:trPr>
        <w:tc>
          <w:tcPr>
            <w:tcW w:w="3964" w:type="dxa"/>
          </w:tcPr>
          <w:p w14:paraId="4607CBA3" w14:textId="77777777" w:rsidR="009432DC" w:rsidRPr="000661F4" w:rsidRDefault="009432DC" w:rsidP="009432DC">
            <w:pPr>
              <w:pStyle w:val="TableParagraph"/>
              <w:spacing w:before="0" w:line="207" w:lineRule="exact"/>
              <w:ind w:left="0" w:right="34"/>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Materia</w:t>
            </w:r>
            <w:r w:rsidRPr="000661F4">
              <w:rPr>
                <w:rFonts w:ascii="Times New Roman" w:hAnsi="Times New Roman" w:cs="Times New Roman"/>
                <w:spacing w:val="5"/>
                <w:sz w:val="20"/>
                <w:szCs w:val="20"/>
                <w:lang w:val="es-VE"/>
              </w:rPr>
              <w:t xml:space="preserve"> </w:t>
            </w:r>
            <w:r w:rsidRPr="000661F4">
              <w:rPr>
                <w:rFonts w:ascii="Times New Roman" w:hAnsi="Times New Roman" w:cs="Times New Roman"/>
                <w:sz w:val="20"/>
                <w:szCs w:val="20"/>
                <w:lang w:val="es-VE"/>
              </w:rPr>
              <w:t>Orgánica</w:t>
            </w:r>
          </w:p>
        </w:tc>
        <w:tc>
          <w:tcPr>
            <w:tcW w:w="2695" w:type="dxa"/>
          </w:tcPr>
          <w:p w14:paraId="341C1591" w14:textId="78D280B5" w:rsidR="009432DC" w:rsidRPr="000661F4" w:rsidRDefault="009432DC" w:rsidP="009432DC">
            <w:pPr>
              <w:pStyle w:val="TableParagraph"/>
              <w:spacing w:before="0" w:line="207" w:lineRule="exact"/>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AOAC</w:t>
            </w:r>
            <w:r w:rsidRPr="000661F4">
              <w:rPr>
                <w:rFonts w:ascii="Times New Roman" w:hAnsi="Times New Roman" w:cs="Times New Roman"/>
                <w:spacing w:val="5"/>
                <w:sz w:val="20"/>
                <w:szCs w:val="20"/>
                <w:lang w:val="es-VE"/>
              </w:rPr>
              <w:t xml:space="preserve"> </w:t>
            </w:r>
            <w:r w:rsidRPr="000661F4">
              <w:rPr>
                <w:rFonts w:ascii="Times New Roman" w:hAnsi="Times New Roman" w:cs="Times New Roman"/>
                <w:sz w:val="20"/>
                <w:szCs w:val="20"/>
                <w:lang w:val="es-VE"/>
              </w:rPr>
              <w:t>967.05/DIN 19684-3</w:t>
            </w:r>
          </w:p>
        </w:tc>
      </w:tr>
      <w:tr w:rsidR="009432DC" w:rsidRPr="000661F4" w14:paraId="66730782" w14:textId="77777777" w:rsidTr="00B11076">
        <w:trPr>
          <w:gridAfter w:val="1"/>
          <w:wAfter w:w="8" w:type="dxa"/>
          <w:trHeight w:val="275"/>
          <w:jc w:val="center"/>
        </w:trPr>
        <w:tc>
          <w:tcPr>
            <w:tcW w:w="3964" w:type="dxa"/>
          </w:tcPr>
          <w:p w14:paraId="65AF433B" w14:textId="77777777" w:rsidR="009432DC" w:rsidRPr="000661F4" w:rsidRDefault="009432DC" w:rsidP="009432DC">
            <w:pPr>
              <w:pStyle w:val="TableParagraph"/>
              <w:spacing w:before="0" w:line="207" w:lineRule="exact"/>
              <w:ind w:left="0" w:right="34"/>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Capacidad</w:t>
            </w:r>
            <w:r w:rsidRPr="000661F4">
              <w:rPr>
                <w:rFonts w:ascii="Times New Roman" w:hAnsi="Times New Roman" w:cs="Times New Roman"/>
                <w:spacing w:val="7"/>
                <w:sz w:val="20"/>
                <w:szCs w:val="20"/>
                <w:lang w:val="es-VE"/>
              </w:rPr>
              <w:t xml:space="preserve"> </w:t>
            </w:r>
            <w:r w:rsidRPr="000661F4">
              <w:rPr>
                <w:rFonts w:ascii="Times New Roman" w:hAnsi="Times New Roman" w:cs="Times New Roman"/>
                <w:sz w:val="20"/>
                <w:szCs w:val="20"/>
                <w:lang w:val="es-VE"/>
              </w:rPr>
              <w:t>de</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Intercambio</w:t>
            </w:r>
            <w:r w:rsidRPr="000661F4">
              <w:rPr>
                <w:rFonts w:ascii="Times New Roman" w:hAnsi="Times New Roman" w:cs="Times New Roman"/>
                <w:spacing w:val="7"/>
                <w:sz w:val="20"/>
                <w:szCs w:val="20"/>
                <w:lang w:val="es-VE"/>
              </w:rPr>
              <w:t xml:space="preserve"> </w:t>
            </w:r>
            <w:r w:rsidRPr="000661F4">
              <w:rPr>
                <w:rFonts w:ascii="Times New Roman" w:hAnsi="Times New Roman" w:cs="Times New Roman"/>
                <w:sz w:val="20"/>
                <w:szCs w:val="20"/>
                <w:lang w:val="es-VE"/>
              </w:rPr>
              <w:t>Catiónico</w:t>
            </w:r>
            <w:r w:rsidRPr="000661F4">
              <w:rPr>
                <w:rFonts w:ascii="Times New Roman" w:hAnsi="Times New Roman" w:cs="Times New Roman"/>
                <w:spacing w:val="8"/>
                <w:sz w:val="20"/>
                <w:szCs w:val="20"/>
                <w:lang w:val="es-VE"/>
              </w:rPr>
              <w:t xml:space="preserve"> </w:t>
            </w:r>
            <w:r w:rsidRPr="000661F4">
              <w:rPr>
                <w:rFonts w:ascii="Times New Roman" w:hAnsi="Times New Roman" w:cs="Times New Roman"/>
                <w:sz w:val="20"/>
                <w:szCs w:val="20"/>
                <w:lang w:val="es-VE"/>
              </w:rPr>
              <w:t>(CIC)</w:t>
            </w:r>
          </w:p>
        </w:tc>
        <w:tc>
          <w:tcPr>
            <w:tcW w:w="2695" w:type="dxa"/>
          </w:tcPr>
          <w:p w14:paraId="0FB323D9"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9081</w:t>
            </w:r>
          </w:p>
        </w:tc>
      </w:tr>
      <w:tr w:rsidR="009432DC" w:rsidRPr="000661F4" w14:paraId="3CC7D1A3" w14:textId="77777777" w:rsidTr="00B11076">
        <w:trPr>
          <w:gridAfter w:val="1"/>
          <w:wAfter w:w="8" w:type="dxa"/>
          <w:trHeight w:val="232"/>
          <w:jc w:val="center"/>
        </w:trPr>
        <w:tc>
          <w:tcPr>
            <w:tcW w:w="3964" w:type="dxa"/>
          </w:tcPr>
          <w:p w14:paraId="65F3F199" w14:textId="77777777" w:rsidR="009432DC" w:rsidRPr="000661F4" w:rsidRDefault="009432DC" w:rsidP="005427DC">
            <w:pPr>
              <w:pStyle w:val="TableParagraph"/>
              <w:spacing w:before="0" w:line="207" w:lineRule="exact"/>
              <w:ind w:right="882"/>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w:t>
            </w:r>
            <w:r w:rsidRPr="000661F4">
              <w:rPr>
                <w:rFonts w:ascii="Times New Roman" w:hAnsi="Times New Roman" w:cs="Times New Roman"/>
                <w:spacing w:val="3"/>
                <w:sz w:val="20"/>
                <w:szCs w:val="20"/>
                <w:lang w:val="es-VE"/>
              </w:rPr>
              <w:t xml:space="preserve"> </w:t>
            </w:r>
            <w:r w:rsidRPr="000661F4">
              <w:rPr>
                <w:rFonts w:ascii="Times New Roman" w:hAnsi="Times New Roman" w:cs="Times New Roman"/>
                <w:sz w:val="20"/>
                <w:szCs w:val="20"/>
                <w:lang w:val="es-VE"/>
              </w:rPr>
              <w:t>Saturación</w:t>
            </w:r>
            <w:r w:rsidRPr="000661F4">
              <w:rPr>
                <w:rFonts w:ascii="Times New Roman" w:hAnsi="Times New Roman" w:cs="Times New Roman"/>
                <w:spacing w:val="3"/>
                <w:sz w:val="20"/>
                <w:szCs w:val="20"/>
                <w:lang w:val="es-VE"/>
              </w:rPr>
              <w:t xml:space="preserve"> </w:t>
            </w:r>
            <w:r w:rsidRPr="000661F4">
              <w:rPr>
                <w:rFonts w:ascii="Times New Roman" w:hAnsi="Times New Roman" w:cs="Times New Roman"/>
                <w:sz w:val="20"/>
                <w:szCs w:val="20"/>
                <w:lang w:val="es-VE"/>
              </w:rPr>
              <w:t>de</w:t>
            </w:r>
            <w:r w:rsidRPr="000661F4">
              <w:rPr>
                <w:rFonts w:ascii="Times New Roman" w:hAnsi="Times New Roman" w:cs="Times New Roman"/>
                <w:spacing w:val="3"/>
                <w:sz w:val="20"/>
                <w:szCs w:val="20"/>
                <w:lang w:val="es-VE"/>
              </w:rPr>
              <w:t xml:space="preserve"> </w:t>
            </w:r>
            <w:r w:rsidRPr="000661F4">
              <w:rPr>
                <w:rFonts w:ascii="Times New Roman" w:hAnsi="Times New Roman" w:cs="Times New Roman"/>
                <w:sz w:val="20"/>
                <w:szCs w:val="20"/>
                <w:lang w:val="es-VE"/>
              </w:rPr>
              <w:t>Bases</w:t>
            </w:r>
          </w:p>
        </w:tc>
        <w:tc>
          <w:tcPr>
            <w:tcW w:w="2695" w:type="dxa"/>
          </w:tcPr>
          <w:p w14:paraId="5A885F96" w14:textId="77777777" w:rsidR="009432DC" w:rsidRPr="000661F4" w:rsidRDefault="009432DC" w:rsidP="005427DC">
            <w:pPr>
              <w:pStyle w:val="TableParagraph"/>
              <w:spacing w:before="0" w:line="207"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EPA</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9081</w:t>
            </w:r>
          </w:p>
        </w:tc>
      </w:tr>
      <w:tr w:rsidR="009432DC" w:rsidRPr="000661F4" w14:paraId="22B608DA" w14:textId="77777777" w:rsidTr="00B11076">
        <w:trPr>
          <w:gridAfter w:val="1"/>
          <w:wAfter w:w="8" w:type="dxa"/>
          <w:trHeight w:val="238"/>
          <w:jc w:val="center"/>
        </w:trPr>
        <w:tc>
          <w:tcPr>
            <w:tcW w:w="3964" w:type="dxa"/>
          </w:tcPr>
          <w:p w14:paraId="58C23361" w14:textId="77777777" w:rsidR="009432DC" w:rsidRPr="000661F4" w:rsidRDefault="009432DC" w:rsidP="005427DC">
            <w:pPr>
              <w:pStyle w:val="TableParagraph"/>
              <w:spacing w:before="0" w:line="202" w:lineRule="exact"/>
              <w:ind w:right="879"/>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Fracción</w:t>
            </w:r>
            <w:r w:rsidRPr="000661F4">
              <w:rPr>
                <w:rFonts w:ascii="Times New Roman" w:hAnsi="Times New Roman" w:cs="Times New Roman"/>
                <w:spacing w:val="2"/>
                <w:sz w:val="20"/>
                <w:szCs w:val="20"/>
                <w:lang w:val="es-VE"/>
              </w:rPr>
              <w:t xml:space="preserve"> </w:t>
            </w:r>
            <w:r w:rsidRPr="000661F4">
              <w:rPr>
                <w:rFonts w:ascii="Times New Roman" w:hAnsi="Times New Roman" w:cs="Times New Roman"/>
                <w:sz w:val="20"/>
                <w:szCs w:val="20"/>
                <w:lang w:val="es-VE"/>
              </w:rPr>
              <w:t>de</w:t>
            </w:r>
            <w:r w:rsidRPr="000661F4">
              <w:rPr>
                <w:rFonts w:ascii="Times New Roman" w:hAnsi="Times New Roman" w:cs="Times New Roman"/>
                <w:spacing w:val="4"/>
                <w:sz w:val="20"/>
                <w:szCs w:val="20"/>
                <w:lang w:val="es-VE"/>
              </w:rPr>
              <w:t xml:space="preserve"> </w:t>
            </w:r>
            <w:r w:rsidRPr="000661F4">
              <w:rPr>
                <w:rFonts w:ascii="Times New Roman" w:hAnsi="Times New Roman" w:cs="Times New Roman"/>
                <w:sz w:val="20"/>
                <w:szCs w:val="20"/>
                <w:lang w:val="es-VE"/>
              </w:rPr>
              <w:t>Partículas</w:t>
            </w:r>
          </w:p>
        </w:tc>
        <w:tc>
          <w:tcPr>
            <w:tcW w:w="2695" w:type="dxa"/>
          </w:tcPr>
          <w:p w14:paraId="2D39EFEC" w14:textId="77777777" w:rsidR="009432DC" w:rsidRPr="000661F4" w:rsidRDefault="009432DC" w:rsidP="005427DC">
            <w:pPr>
              <w:pStyle w:val="TableParagraph"/>
              <w:spacing w:before="0" w:line="202" w:lineRule="exact"/>
              <w:ind w:right="1361"/>
              <w:jc w:val="left"/>
              <w:rPr>
                <w:rFonts w:ascii="Times New Roman" w:hAnsi="Times New Roman" w:cs="Times New Roman"/>
                <w:sz w:val="20"/>
                <w:szCs w:val="20"/>
                <w:lang w:val="es-VE"/>
              </w:rPr>
            </w:pPr>
            <w:r w:rsidRPr="000661F4">
              <w:rPr>
                <w:rFonts w:ascii="Times New Roman" w:hAnsi="Times New Roman" w:cs="Times New Roman"/>
                <w:sz w:val="20"/>
                <w:szCs w:val="20"/>
                <w:lang w:val="es-VE"/>
              </w:rPr>
              <w:t>ISO</w:t>
            </w:r>
            <w:r w:rsidRPr="000661F4">
              <w:rPr>
                <w:rFonts w:ascii="Times New Roman" w:hAnsi="Times New Roman" w:cs="Times New Roman"/>
                <w:spacing w:val="-1"/>
                <w:sz w:val="20"/>
                <w:szCs w:val="20"/>
                <w:lang w:val="es-VE"/>
              </w:rPr>
              <w:t xml:space="preserve"> </w:t>
            </w:r>
            <w:r w:rsidRPr="000661F4">
              <w:rPr>
                <w:rFonts w:ascii="Times New Roman" w:hAnsi="Times New Roman" w:cs="Times New Roman"/>
                <w:sz w:val="20"/>
                <w:szCs w:val="20"/>
                <w:lang w:val="es-VE"/>
              </w:rPr>
              <w:t>11277</w:t>
            </w:r>
          </w:p>
        </w:tc>
      </w:tr>
    </w:tbl>
    <w:p w14:paraId="3A310A81" w14:textId="5AABBC0F" w:rsidR="003A0519" w:rsidRPr="00277140" w:rsidRDefault="003A0519" w:rsidP="003A0519">
      <w:pPr>
        <w:spacing w:after="0" w:line="240" w:lineRule="auto"/>
        <w:jc w:val="both"/>
        <w:rPr>
          <w:rFonts w:ascii="Times New Roman" w:hAnsi="Times New Roman" w:cs="Times New Roman"/>
          <w:sz w:val="20"/>
          <w:szCs w:val="20"/>
          <w:lang w:val="es-MX"/>
        </w:rPr>
      </w:pPr>
      <w:r>
        <w:rPr>
          <w:rFonts w:ascii="Times New Roman" w:hAnsi="Times New Roman" w:cs="Times New Roman"/>
          <w:b/>
          <w:sz w:val="20"/>
          <w:szCs w:val="20"/>
          <w:lang w:val="es-VE"/>
        </w:rPr>
        <w:t xml:space="preserve">     </w:t>
      </w:r>
      <w:r w:rsidRPr="00277140">
        <w:rPr>
          <w:rFonts w:ascii="Times New Roman" w:hAnsi="Times New Roman" w:cs="Times New Roman"/>
          <w:sz w:val="20"/>
          <w:szCs w:val="20"/>
          <w:lang w:val="es-MX"/>
        </w:rPr>
        <w:t xml:space="preserve">Fuente: </w:t>
      </w:r>
      <w:r w:rsidR="00E758A1">
        <w:rPr>
          <w:rFonts w:ascii="Times New Roman" w:hAnsi="Times New Roman" w:cs="Times New Roman"/>
          <w:sz w:val="20"/>
          <w:szCs w:val="20"/>
          <w:lang w:val="es-MX"/>
        </w:rPr>
        <w:t xml:space="preserve">Elaboración propia </w:t>
      </w:r>
    </w:p>
    <w:p w14:paraId="2298C0A6" w14:textId="77777777" w:rsidR="003A0519" w:rsidRPr="003A0519" w:rsidRDefault="003A0519" w:rsidP="003A0519">
      <w:pPr>
        <w:spacing w:after="0" w:line="240" w:lineRule="auto"/>
        <w:jc w:val="both"/>
        <w:rPr>
          <w:rFonts w:ascii="Times New Roman" w:hAnsi="Times New Roman" w:cs="Times New Roman"/>
          <w:sz w:val="20"/>
          <w:szCs w:val="20"/>
          <w:lang w:val="es-VE"/>
        </w:rPr>
      </w:pPr>
    </w:p>
    <w:p w14:paraId="2D4A98F3" w14:textId="0F549050" w:rsidR="00332E58" w:rsidRPr="000661F4" w:rsidRDefault="00332E58" w:rsidP="00332E58">
      <w:pPr>
        <w:rPr>
          <w:rFonts w:ascii="Times New Roman" w:hAnsi="Times New Roman" w:cs="Times New Roman"/>
          <w:b/>
          <w:sz w:val="20"/>
          <w:szCs w:val="20"/>
        </w:rPr>
      </w:pPr>
      <w:r w:rsidRPr="000661F4">
        <w:rPr>
          <w:rFonts w:ascii="Times New Roman" w:hAnsi="Times New Roman" w:cs="Times New Roman"/>
          <w:b/>
          <w:sz w:val="20"/>
          <w:szCs w:val="20"/>
        </w:rPr>
        <w:t>RESULTADOS Y DISCUSIÓN</w:t>
      </w:r>
    </w:p>
    <w:p w14:paraId="6887A3CE" w14:textId="77D24774" w:rsidR="00863C13" w:rsidRPr="000661F4" w:rsidRDefault="00863C13"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Las apariciones recurrentes fenómenos negativos climatológicos, repercute en la producción agropecuaria e ingresos de los productores </w:t>
      </w:r>
      <w:r w:rsidR="00A51091">
        <w:rPr>
          <w:rFonts w:ascii="Times New Roman" w:hAnsi="Times New Roman" w:cs="Times New Roman"/>
          <w:sz w:val="20"/>
          <w:szCs w:val="20"/>
          <w:lang w:val="es-VE"/>
        </w:rPr>
        <w:t>del cantón</w:t>
      </w:r>
      <w:r w:rsidRPr="000661F4">
        <w:rPr>
          <w:rFonts w:ascii="Times New Roman" w:hAnsi="Times New Roman" w:cs="Times New Roman"/>
          <w:sz w:val="20"/>
          <w:szCs w:val="20"/>
          <w:lang w:val="es-VE"/>
        </w:rPr>
        <w:t xml:space="preserve"> Guaranda, sector El Laguacoto; siendo la sequía uno de los desastres naturales más complejos que ha impactado en dicho ámbito. </w:t>
      </w:r>
      <w:r w:rsidR="00BB60BB" w:rsidRPr="000661F4">
        <w:rPr>
          <w:rFonts w:ascii="Times New Roman" w:hAnsi="Times New Roman" w:cs="Times New Roman"/>
          <w:sz w:val="20"/>
          <w:szCs w:val="20"/>
          <w:lang w:val="es-VE"/>
        </w:rPr>
        <w:t xml:space="preserve">Los efectos que se producen, van más allá de la producción, es decir, existen daños colaterales que impactan </w:t>
      </w:r>
      <w:r w:rsidRPr="000661F4">
        <w:rPr>
          <w:rFonts w:ascii="Times New Roman" w:hAnsi="Times New Roman" w:cs="Times New Roman"/>
          <w:sz w:val="20"/>
          <w:szCs w:val="20"/>
          <w:lang w:val="es-VE"/>
        </w:rPr>
        <w:t xml:space="preserve">el abastecimiento de agua </w:t>
      </w:r>
      <w:r w:rsidR="00BB60BB" w:rsidRPr="000661F4">
        <w:rPr>
          <w:rFonts w:ascii="Times New Roman" w:hAnsi="Times New Roman" w:cs="Times New Roman"/>
          <w:sz w:val="20"/>
          <w:szCs w:val="20"/>
          <w:lang w:val="es-VE"/>
        </w:rPr>
        <w:t xml:space="preserve">potable, así como la emigración de los pobladores en búsqueda de alternativas mínimas para vivir, y evitando el incremento de las </w:t>
      </w:r>
      <w:r w:rsidRPr="000661F4">
        <w:rPr>
          <w:rFonts w:ascii="Times New Roman" w:hAnsi="Times New Roman" w:cs="Times New Roman"/>
          <w:sz w:val="20"/>
          <w:szCs w:val="20"/>
          <w:lang w:val="es-VE"/>
        </w:rPr>
        <w:t xml:space="preserve">hambrunas y </w:t>
      </w:r>
      <w:r w:rsidR="00BB60BB" w:rsidRPr="000661F4">
        <w:rPr>
          <w:rFonts w:ascii="Times New Roman" w:hAnsi="Times New Roman" w:cs="Times New Roman"/>
          <w:sz w:val="20"/>
          <w:szCs w:val="20"/>
          <w:lang w:val="es-VE"/>
        </w:rPr>
        <w:t>decesos lamentables</w:t>
      </w:r>
      <w:r w:rsidRPr="000661F4">
        <w:rPr>
          <w:rFonts w:ascii="Times New Roman" w:hAnsi="Times New Roman" w:cs="Times New Roman"/>
          <w:sz w:val="20"/>
          <w:szCs w:val="20"/>
          <w:lang w:val="es-VE"/>
        </w:rPr>
        <w:t xml:space="preserve">. </w:t>
      </w:r>
      <w:r w:rsidR="00E05BFB" w:rsidRPr="000661F4">
        <w:rPr>
          <w:rFonts w:ascii="Times New Roman" w:hAnsi="Times New Roman" w:cs="Times New Roman"/>
          <w:sz w:val="20"/>
          <w:szCs w:val="20"/>
          <w:lang w:val="es-VE"/>
        </w:rPr>
        <w:t xml:space="preserve">Analógicamente hablando en referencia a </w:t>
      </w:r>
      <w:r w:rsidRPr="000661F4">
        <w:rPr>
          <w:rFonts w:ascii="Times New Roman" w:hAnsi="Times New Roman" w:cs="Times New Roman"/>
          <w:sz w:val="20"/>
          <w:szCs w:val="20"/>
          <w:lang w:val="es-VE"/>
        </w:rPr>
        <w:t>otros desastres naturales, la</w:t>
      </w:r>
      <w:r w:rsidR="00E05BFB" w:rsidRPr="000661F4">
        <w:rPr>
          <w:rFonts w:ascii="Times New Roman" w:hAnsi="Times New Roman" w:cs="Times New Roman"/>
          <w:sz w:val="20"/>
          <w:szCs w:val="20"/>
          <w:lang w:val="es-VE"/>
        </w:rPr>
        <w:t xml:space="preserve"> sequía trae consigo rasgos longitudinales, es decir, </w:t>
      </w:r>
      <w:r w:rsidRPr="000661F4">
        <w:rPr>
          <w:rFonts w:ascii="Times New Roman" w:hAnsi="Times New Roman" w:cs="Times New Roman"/>
          <w:sz w:val="20"/>
          <w:szCs w:val="20"/>
          <w:lang w:val="es-VE"/>
        </w:rPr>
        <w:t xml:space="preserve">pueden prevalecer por </w:t>
      </w:r>
      <w:r w:rsidR="006E75D4" w:rsidRPr="000661F4">
        <w:rPr>
          <w:rFonts w:ascii="Times New Roman" w:hAnsi="Times New Roman" w:cs="Times New Roman"/>
          <w:sz w:val="20"/>
          <w:szCs w:val="20"/>
          <w:lang w:val="es-VE"/>
        </w:rPr>
        <w:t>mucho tiempo (años)</w:t>
      </w:r>
      <w:r w:rsidRPr="000661F4">
        <w:rPr>
          <w:rFonts w:ascii="Times New Roman" w:hAnsi="Times New Roman" w:cs="Times New Roman"/>
          <w:sz w:val="20"/>
          <w:szCs w:val="20"/>
          <w:lang w:val="es-VE"/>
        </w:rPr>
        <w:t xml:space="preserve">, con un efecto </w:t>
      </w:r>
      <w:r w:rsidR="006E75D4" w:rsidRPr="000661F4">
        <w:rPr>
          <w:rFonts w:ascii="Times New Roman" w:hAnsi="Times New Roman" w:cs="Times New Roman"/>
          <w:sz w:val="20"/>
          <w:szCs w:val="20"/>
          <w:lang w:val="es-VE"/>
        </w:rPr>
        <w:t xml:space="preserve">adverso </w:t>
      </w:r>
      <w:r w:rsidRPr="000661F4">
        <w:rPr>
          <w:rFonts w:ascii="Times New Roman" w:hAnsi="Times New Roman" w:cs="Times New Roman"/>
          <w:sz w:val="20"/>
          <w:szCs w:val="20"/>
          <w:lang w:val="es-VE"/>
        </w:rPr>
        <w:t>en el desarrollo</w:t>
      </w:r>
      <w:r w:rsidR="006E75D4" w:rsidRPr="000661F4">
        <w:rPr>
          <w:rFonts w:ascii="Times New Roman" w:hAnsi="Times New Roman" w:cs="Times New Roman"/>
          <w:sz w:val="20"/>
          <w:szCs w:val="20"/>
          <w:lang w:val="es-VE"/>
        </w:rPr>
        <w:t xml:space="preserve"> productivo; en este caso, la agricultura</w:t>
      </w:r>
      <w:r w:rsidRPr="000661F4">
        <w:rPr>
          <w:rFonts w:ascii="Times New Roman" w:hAnsi="Times New Roman" w:cs="Times New Roman"/>
          <w:sz w:val="20"/>
          <w:szCs w:val="20"/>
          <w:lang w:val="es-VE"/>
        </w:rPr>
        <w:t>.</w:t>
      </w:r>
    </w:p>
    <w:p w14:paraId="67ECCD0D" w14:textId="77777777" w:rsidR="00DC6281" w:rsidRPr="000661F4" w:rsidRDefault="00863C13"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Cuando </w:t>
      </w:r>
      <w:r w:rsidR="00F52D3A" w:rsidRPr="000661F4">
        <w:rPr>
          <w:rFonts w:ascii="Times New Roman" w:hAnsi="Times New Roman" w:cs="Times New Roman"/>
          <w:sz w:val="20"/>
          <w:szCs w:val="20"/>
          <w:lang w:val="es-VE"/>
        </w:rPr>
        <w:t xml:space="preserve">comienzan a acentuarse esta situación de sequía, y los efectos o consecuencias comienzan a expandirse a otros sectores que se ven afectados por el fenómeno natural, se hace evidente </w:t>
      </w:r>
      <w:r w:rsidRPr="000661F4">
        <w:rPr>
          <w:rFonts w:ascii="Times New Roman" w:hAnsi="Times New Roman" w:cs="Times New Roman"/>
          <w:sz w:val="20"/>
          <w:szCs w:val="20"/>
          <w:lang w:val="es-VE"/>
        </w:rPr>
        <w:t xml:space="preserve">la necesidad de mejorar su </w:t>
      </w:r>
      <w:r w:rsidR="00F52D3A" w:rsidRPr="000661F4">
        <w:rPr>
          <w:rFonts w:ascii="Times New Roman" w:hAnsi="Times New Roman" w:cs="Times New Roman"/>
          <w:sz w:val="20"/>
          <w:szCs w:val="20"/>
          <w:lang w:val="es-VE"/>
        </w:rPr>
        <w:t xml:space="preserve">condición, buscando alternativas para poder encuadrar eficientemente la manera de </w:t>
      </w:r>
      <w:r w:rsidRPr="000661F4">
        <w:rPr>
          <w:rFonts w:ascii="Times New Roman" w:hAnsi="Times New Roman" w:cs="Times New Roman"/>
          <w:sz w:val="20"/>
          <w:szCs w:val="20"/>
          <w:lang w:val="es-VE"/>
        </w:rPr>
        <w:t>enfrentarlo.</w:t>
      </w:r>
      <w:r w:rsidR="00F52D3A" w:rsidRPr="000661F4">
        <w:rPr>
          <w:rFonts w:ascii="Times New Roman" w:hAnsi="Times New Roman" w:cs="Times New Roman"/>
          <w:sz w:val="20"/>
          <w:szCs w:val="20"/>
          <w:lang w:val="es-VE"/>
        </w:rPr>
        <w:t xml:space="preserve"> </w:t>
      </w:r>
      <w:r w:rsidR="00D16E2E" w:rsidRPr="000661F4">
        <w:rPr>
          <w:rFonts w:ascii="Times New Roman" w:hAnsi="Times New Roman" w:cs="Times New Roman"/>
          <w:sz w:val="20"/>
          <w:szCs w:val="20"/>
          <w:lang w:val="es-VE"/>
        </w:rPr>
        <w:t>Lo que se quiere enfatizar con lo anteriormente planteado, es que l</w:t>
      </w:r>
      <w:r w:rsidRPr="000661F4">
        <w:rPr>
          <w:rFonts w:ascii="Times New Roman" w:hAnsi="Times New Roman" w:cs="Times New Roman"/>
          <w:sz w:val="20"/>
          <w:szCs w:val="20"/>
          <w:lang w:val="es-VE"/>
        </w:rPr>
        <w:t xml:space="preserve">os impactos de las sequías dependen de la vulnerabilidad y de la habilidad de las comunidades para </w:t>
      </w:r>
      <w:r w:rsidR="00D16E2E" w:rsidRPr="000661F4">
        <w:rPr>
          <w:rFonts w:ascii="Times New Roman" w:hAnsi="Times New Roman" w:cs="Times New Roman"/>
          <w:sz w:val="20"/>
          <w:szCs w:val="20"/>
          <w:lang w:val="es-VE"/>
        </w:rPr>
        <w:t xml:space="preserve">confrontar </w:t>
      </w:r>
      <w:r w:rsidRPr="000661F4">
        <w:rPr>
          <w:rFonts w:ascii="Times New Roman" w:hAnsi="Times New Roman" w:cs="Times New Roman"/>
          <w:sz w:val="20"/>
          <w:szCs w:val="20"/>
          <w:lang w:val="es-VE"/>
        </w:rPr>
        <w:t xml:space="preserve">el fenómeno, </w:t>
      </w:r>
      <w:r w:rsidR="00DC6281" w:rsidRPr="000661F4">
        <w:rPr>
          <w:rFonts w:ascii="Times New Roman" w:hAnsi="Times New Roman" w:cs="Times New Roman"/>
          <w:sz w:val="20"/>
          <w:szCs w:val="20"/>
          <w:lang w:val="es-VE"/>
        </w:rPr>
        <w:t xml:space="preserve">siendo estas influenciadas de alguna manera </w:t>
      </w:r>
      <w:r w:rsidRPr="000661F4">
        <w:rPr>
          <w:rFonts w:ascii="Times New Roman" w:hAnsi="Times New Roman" w:cs="Times New Roman"/>
          <w:sz w:val="20"/>
          <w:szCs w:val="20"/>
          <w:lang w:val="es-VE"/>
        </w:rPr>
        <w:t>por las condiciones socioeconómicas, productivas y de calidad de los recursos de las poblaciones</w:t>
      </w:r>
      <w:r w:rsidR="00DC6281" w:rsidRPr="000661F4">
        <w:rPr>
          <w:rFonts w:ascii="Times New Roman" w:hAnsi="Times New Roman" w:cs="Times New Roman"/>
          <w:sz w:val="20"/>
          <w:szCs w:val="20"/>
          <w:lang w:val="es-VE"/>
        </w:rPr>
        <w:t xml:space="preserve"> aledañas y conexas que se pueden ver afectadas de forma directa. </w:t>
      </w:r>
      <w:r w:rsidRPr="000661F4">
        <w:rPr>
          <w:rFonts w:ascii="Times New Roman" w:hAnsi="Times New Roman" w:cs="Times New Roman"/>
          <w:sz w:val="20"/>
          <w:szCs w:val="20"/>
          <w:lang w:val="es-VE"/>
        </w:rPr>
        <w:t xml:space="preserve">De ahí el interés de </w:t>
      </w:r>
      <w:r w:rsidR="00DC6281" w:rsidRPr="000661F4">
        <w:rPr>
          <w:rFonts w:ascii="Times New Roman" w:hAnsi="Times New Roman" w:cs="Times New Roman"/>
          <w:sz w:val="20"/>
          <w:szCs w:val="20"/>
          <w:lang w:val="es-VE"/>
        </w:rPr>
        <w:t>generar estrategias innovadoras y adaptables a las necesidades de los productores agrícolas, para mitigar el riesgo que produce el efecto de la sequía, con utilización de la lluvia sólida y la sostenibilidad del sector agropecuario en la zona sierra del cantón Guaranda, e</w:t>
      </w:r>
      <w:r w:rsidRPr="000661F4">
        <w:rPr>
          <w:rFonts w:ascii="Times New Roman" w:hAnsi="Times New Roman" w:cs="Times New Roman"/>
          <w:sz w:val="20"/>
          <w:szCs w:val="20"/>
          <w:lang w:val="es-VE"/>
        </w:rPr>
        <w:t>sboza</w:t>
      </w:r>
      <w:r w:rsidR="00DC6281" w:rsidRPr="000661F4">
        <w:rPr>
          <w:rFonts w:ascii="Times New Roman" w:hAnsi="Times New Roman" w:cs="Times New Roman"/>
          <w:sz w:val="20"/>
          <w:szCs w:val="20"/>
          <w:lang w:val="es-VE"/>
        </w:rPr>
        <w:t xml:space="preserve">ndo </w:t>
      </w:r>
      <w:r w:rsidRPr="000661F4">
        <w:rPr>
          <w:rFonts w:ascii="Times New Roman" w:hAnsi="Times New Roman" w:cs="Times New Roman"/>
          <w:sz w:val="20"/>
          <w:szCs w:val="20"/>
          <w:lang w:val="es-VE"/>
        </w:rPr>
        <w:t>líneas de acción para conducir una gestión apropiada del riesgo</w:t>
      </w:r>
      <w:r w:rsidR="00DC6281" w:rsidRPr="000661F4">
        <w:rPr>
          <w:rFonts w:ascii="Times New Roman" w:hAnsi="Times New Roman" w:cs="Times New Roman"/>
          <w:sz w:val="20"/>
          <w:szCs w:val="20"/>
          <w:lang w:val="es-VE"/>
        </w:rPr>
        <w:t>.</w:t>
      </w:r>
    </w:p>
    <w:p w14:paraId="56F0BDD0" w14:textId="4270FA28" w:rsidR="00F02565" w:rsidRPr="000661F4" w:rsidRDefault="00DC6281"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Para comenzar este estudio, es importante tener </w:t>
      </w:r>
      <w:r w:rsidR="00F02565" w:rsidRPr="000661F4">
        <w:rPr>
          <w:rFonts w:ascii="Times New Roman" w:hAnsi="Times New Roman" w:cs="Times New Roman"/>
          <w:sz w:val="20"/>
          <w:szCs w:val="20"/>
          <w:lang w:val="es-VE"/>
        </w:rPr>
        <w:t xml:space="preserve">en cuenta a </w:t>
      </w:r>
      <w:r w:rsidRPr="000661F4">
        <w:rPr>
          <w:rFonts w:ascii="Times New Roman" w:hAnsi="Times New Roman" w:cs="Times New Roman"/>
          <w:sz w:val="20"/>
          <w:szCs w:val="20"/>
          <w:lang w:val="es-VE"/>
        </w:rPr>
        <w:t xml:space="preserve">primera instancia un estudio </w:t>
      </w:r>
      <w:r w:rsidR="00F02565" w:rsidRPr="000661F4">
        <w:rPr>
          <w:rFonts w:ascii="Times New Roman" w:hAnsi="Times New Roman" w:cs="Times New Roman"/>
          <w:sz w:val="20"/>
          <w:szCs w:val="20"/>
          <w:lang w:val="es-VE"/>
        </w:rPr>
        <w:t xml:space="preserve">inicial </w:t>
      </w:r>
      <w:r w:rsidRPr="000661F4">
        <w:rPr>
          <w:rFonts w:ascii="Times New Roman" w:hAnsi="Times New Roman" w:cs="Times New Roman"/>
          <w:sz w:val="20"/>
          <w:szCs w:val="20"/>
          <w:lang w:val="es-VE"/>
        </w:rPr>
        <w:t xml:space="preserve">general del suelo donde se procederá a realizar la implementación de la lluvia sólida, como componente que contrarreste los efectos causados por el fenómeno de la sequía. En </w:t>
      </w:r>
      <w:r w:rsidRPr="000661F4">
        <w:rPr>
          <w:rFonts w:ascii="Times New Roman" w:hAnsi="Times New Roman" w:cs="Times New Roman"/>
          <w:sz w:val="20"/>
          <w:szCs w:val="20"/>
          <w:lang w:val="es-VE"/>
        </w:rPr>
        <w:lastRenderedPageBreak/>
        <w:t>la tabla 2, se observa que los estudios preliminares arroja</w:t>
      </w:r>
      <w:r w:rsidR="00F02565" w:rsidRPr="000661F4">
        <w:rPr>
          <w:rFonts w:ascii="Times New Roman" w:hAnsi="Times New Roman" w:cs="Times New Roman"/>
          <w:sz w:val="20"/>
          <w:szCs w:val="20"/>
          <w:lang w:val="es-VE"/>
        </w:rPr>
        <w:t>ron</w:t>
      </w:r>
      <w:r w:rsidRPr="000661F4">
        <w:rPr>
          <w:rFonts w:ascii="Times New Roman" w:hAnsi="Times New Roman" w:cs="Times New Roman"/>
          <w:sz w:val="20"/>
          <w:szCs w:val="20"/>
          <w:lang w:val="es-VE"/>
        </w:rPr>
        <w:t xml:space="preserve"> </w:t>
      </w:r>
      <w:r w:rsidR="00A51091" w:rsidRPr="000661F4">
        <w:rPr>
          <w:rFonts w:ascii="Times New Roman" w:hAnsi="Times New Roman" w:cs="Times New Roman"/>
          <w:sz w:val="20"/>
          <w:szCs w:val="20"/>
          <w:lang w:val="es-VE"/>
        </w:rPr>
        <w:t>que,</w:t>
      </w:r>
      <w:r w:rsidRPr="000661F4">
        <w:rPr>
          <w:rFonts w:ascii="Times New Roman" w:hAnsi="Times New Roman" w:cs="Times New Roman"/>
          <w:sz w:val="20"/>
          <w:szCs w:val="20"/>
          <w:lang w:val="es-VE"/>
        </w:rPr>
        <w:t xml:space="preserve"> desde las características del suelo, existe un buen promedio </w:t>
      </w:r>
      <w:r w:rsidR="00F02565" w:rsidRPr="000661F4">
        <w:rPr>
          <w:rFonts w:ascii="Times New Roman" w:hAnsi="Times New Roman" w:cs="Times New Roman"/>
          <w:sz w:val="20"/>
          <w:szCs w:val="20"/>
          <w:lang w:val="es-VE"/>
        </w:rPr>
        <w:t xml:space="preserve">relacionado con </w:t>
      </w:r>
      <w:r w:rsidRPr="000661F4">
        <w:rPr>
          <w:rFonts w:ascii="Times New Roman" w:hAnsi="Times New Roman" w:cs="Times New Roman"/>
          <w:sz w:val="20"/>
          <w:szCs w:val="20"/>
          <w:lang w:val="es-VE"/>
        </w:rPr>
        <w:t>las necesidades para confr</w:t>
      </w:r>
      <w:r w:rsidR="00F02565" w:rsidRPr="000661F4">
        <w:rPr>
          <w:rFonts w:ascii="Times New Roman" w:hAnsi="Times New Roman" w:cs="Times New Roman"/>
          <w:sz w:val="20"/>
          <w:szCs w:val="20"/>
          <w:lang w:val="es-VE"/>
        </w:rPr>
        <w:t>o</w:t>
      </w:r>
      <w:r w:rsidRPr="000661F4">
        <w:rPr>
          <w:rFonts w:ascii="Times New Roman" w:hAnsi="Times New Roman" w:cs="Times New Roman"/>
          <w:sz w:val="20"/>
          <w:szCs w:val="20"/>
          <w:lang w:val="es-VE"/>
        </w:rPr>
        <w:t>ntar los niveles óptim</w:t>
      </w:r>
      <w:r w:rsidR="00F02565" w:rsidRPr="000661F4">
        <w:rPr>
          <w:rFonts w:ascii="Times New Roman" w:hAnsi="Times New Roman" w:cs="Times New Roman"/>
          <w:sz w:val="20"/>
          <w:szCs w:val="20"/>
          <w:lang w:val="es-VE"/>
        </w:rPr>
        <w:t>os para el cultivo y, que sirve de parámetro comparativo una vez se emprenda el uso adecuado de la lluvia sólida en dicho terreno.</w:t>
      </w:r>
    </w:p>
    <w:p w14:paraId="4A788A13" w14:textId="512D3095" w:rsidR="00863C13" w:rsidRPr="000661F4" w:rsidRDefault="00FC40D6"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Es de resaltar que apenas el pH medido en KCl que se encuentra en valores entre 5,5 y 5,4 (cifras óptimas entre 5,8 y 7,0) dentro de la clasificación conocida como neutro, tiene cierta significancia con los valores óptimos, lo que denota que bajo parámetros con valores que presentan una </w:t>
      </w:r>
      <w:r w:rsidR="004A2F6E" w:rsidRPr="000661F4">
        <w:rPr>
          <w:rFonts w:ascii="Times New Roman" w:hAnsi="Times New Roman" w:cs="Times New Roman"/>
          <w:sz w:val="20"/>
          <w:szCs w:val="20"/>
          <w:lang w:val="es-VE"/>
        </w:rPr>
        <w:t>Conductividad Eléctrica (</w:t>
      </w:r>
      <w:r w:rsidRPr="000661F4">
        <w:rPr>
          <w:rFonts w:ascii="Times New Roman" w:hAnsi="Times New Roman" w:cs="Times New Roman"/>
          <w:sz w:val="20"/>
          <w:szCs w:val="20"/>
          <w:lang w:val="es-VE"/>
        </w:rPr>
        <w:t>CE</w:t>
      </w:r>
      <w:r w:rsidR="004A2F6E" w:rsidRPr="000661F4">
        <w:rPr>
          <w:rFonts w:ascii="Times New Roman" w:hAnsi="Times New Roman" w:cs="Times New Roman"/>
          <w:sz w:val="20"/>
          <w:szCs w:val="20"/>
          <w:lang w:val="es-VE"/>
        </w:rPr>
        <w:t>)</w:t>
      </w:r>
      <w:r w:rsidRPr="000661F4">
        <w:rPr>
          <w:rFonts w:ascii="Times New Roman" w:hAnsi="Times New Roman" w:cs="Times New Roman"/>
          <w:sz w:val="20"/>
          <w:szCs w:val="20"/>
          <w:lang w:val="es-VE"/>
        </w:rPr>
        <w:t xml:space="preserve"> </w:t>
      </w:r>
      <w:r w:rsidR="004A2F6E" w:rsidRPr="000661F4">
        <w:rPr>
          <w:rFonts w:ascii="Times New Roman" w:hAnsi="Times New Roman" w:cs="Times New Roman"/>
          <w:sz w:val="20"/>
          <w:szCs w:val="20"/>
          <w:lang w:val="es-VE"/>
        </w:rPr>
        <w:t xml:space="preserve">como mínimo </w:t>
      </w:r>
      <w:r w:rsidRPr="000661F4">
        <w:rPr>
          <w:rFonts w:ascii="Times New Roman" w:hAnsi="Times New Roman" w:cs="Times New Roman"/>
          <w:sz w:val="20"/>
          <w:szCs w:val="20"/>
          <w:lang w:val="es-VE"/>
        </w:rPr>
        <w:t>de 0,733 mS</w:t>
      </w:r>
      <w:r w:rsidR="004A2F6E" w:rsidRPr="000661F4">
        <w:rPr>
          <w:rFonts w:ascii="Times New Roman" w:hAnsi="Times New Roman" w:cs="Times New Roman"/>
          <w:sz w:val="20"/>
          <w:szCs w:val="20"/>
          <w:lang w:val="es-VE"/>
        </w:rPr>
        <w:t>/</w:t>
      </w:r>
      <w:r w:rsidRPr="000661F4">
        <w:rPr>
          <w:rFonts w:ascii="Times New Roman" w:hAnsi="Times New Roman" w:cs="Times New Roman"/>
          <w:sz w:val="20"/>
          <w:szCs w:val="20"/>
          <w:lang w:val="es-VE"/>
        </w:rPr>
        <w:t xml:space="preserve">cm, </w:t>
      </w:r>
      <w:r w:rsidR="004A2F6E" w:rsidRPr="000661F4">
        <w:rPr>
          <w:rFonts w:ascii="Times New Roman" w:hAnsi="Times New Roman" w:cs="Times New Roman"/>
          <w:sz w:val="20"/>
          <w:szCs w:val="20"/>
          <w:lang w:val="es-VE"/>
        </w:rPr>
        <w:t>los sue</w:t>
      </w:r>
      <w:r w:rsidRPr="000661F4">
        <w:rPr>
          <w:rFonts w:ascii="Times New Roman" w:hAnsi="Times New Roman" w:cs="Times New Roman"/>
          <w:sz w:val="20"/>
          <w:szCs w:val="20"/>
          <w:lang w:val="es-VE"/>
        </w:rPr>
        <w:t xml:space="preserve">los no salinos con retención de nutrientes y micronutrientes </w:t>
      </w:r>
      <w:r w:rsidR="004A2F6E" w:rsidRPr="000661F4">
        <w:rPr>
          <w:rFonts w:ascii="Times New Roman" w:hAnsi="Times New Roman" w:cs="Times New Roman"/>
          <w:sz w:val="20"/>
          <w:szCs w:val="20"/>
          <w:lang w:val="es-VE"/>
        </w:rPr>
        <w:t xml:space="preserve">podrían ser considerados como </w:t>
      </w:r>
      <w:r w:rsidRPr="000661F4">
        <w:rPr>
          <w:rFonts w:ascii="Times New Roman" w:hAnsi="Times New Roman" w:cs="Times New Roman"/>
          <w:sz w:val="20"/>
          <w:szCs w:val="20"/>
          <w:lang w:val="es-VE"/>
        </w:rPr>
        <w:t>aptos para la producción agrícola.</w:t>
      </w:r>
      <w:r w:rsidR="004A2F6E" w:rsidRPr="000661F4">
        <w:rPr>
          <w:rFonts w:ascii="Times New Roman" w:hAnsi="Times New Roman" w:cs="Times New Roman"/>
          <w:sz w:val="20"/>
          <w:szCs w:val="20"/>
          <w:lang w:val="es-VE"/>
        </w:rPr>
        <w:t xml:space="preserve"> Sin embargo, existe una alta probabilidad de que la cosecha se vea afectada en el caso de la aparición del fenómeno de la </w:t>
      </w:r>
      <w:r w:rsidR="00863C13" w:rsidRPr="000661F4">
        <w:rPr>
          <w:rFonts w:ascii="Times New Roman" w:hAnsi="Times New Roman" w:cs="Times New Roman"/>
          <w:sz w:val="20"/>
          <w:szCs w:val="20"/>
          <w:lang w:val="es-VE"/>
        </w:rPr>
        <w:t>sequía.</w:t>
      </w:r>
    </w:p>
    <w:p w14:paraId="6FB29A33" w14:textId="77777777" w:rsidR="00E53C8F" w:rsidRPr="000661F4" w:rsidRDefault="00F66181"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Los resultados que arrojaron los macronutrientes, se observan inestabilidades producto de la fertilización del suelo respecto al cambiante clima de la zona (El Laguacoto), donde los parámetros del fósforo, potasio, magnesio y calcio que posee el suelo no favorecen a la cosecha. Es importante equilibrar la neutralidad de estos componentes, aprovechando la no salinidad de los nutrientes para obtener que la acidez no desvirtúe la calidad de la producción. Estos valores iniciales del análisis de suelo, son considerados en la categoría de contenidos moderados lo que conlleva a evaluar detenidamente el efecto que pudiera originar la lluvia sólida, que además de solventar los problemas ocasionados por la sequía, sirve de componentes acelerador para proteger </w:t>
      </w:r>
      <w:r w:rsidR="00E53C8F" w:rsidRPr="000661F4">
        <w:rPr>
          <w:rFonts w:ascii="Times New Roman" w:hAnsi="Times New Roman" w:cs="Times New Roman"/>
          <w:sz w:val="20"/>
          <w:szCs w:val="20"/>
          <w:lang w:val="es-VE"/>
        </w:rPr>
        <w:t>la cosecha por un periodo determinado.</w:t>
      </w:r>
    </w:p>
    <w:p w14:paraId="63A6BD97" w14:textId="726A3F7B" w:rsidR="005A2779" w:rsidRPr="000661F4" w:rsidRDefault="00E53C8F" w:rsidP="00E53C8F">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El contenido de datos de los micronutrientes, reflejan al igual que los macronutrientes, inestabilidades no conformes que deben ser tomados en consideración al momento de interpretar el comportamiento del suelo en relación a la producción de maíz y papa.  La consistencia de inestabilidad que sigue presentando el magnesio debe ser contrarrestada para evitar bajos contenidos en Molibdeno (M</w:t>
      </w:r>
      <w:r w:rsidR="00890FC1">
        <w:rPr>
          <w:rFonts w:ascii="Times New Roman" w:hAnsi="Times New Roman" w:cs="Times New Roman"/>
          <w:sz w:val="20"/>
          <w:szCs w:val="20"/>
          <w:lang w:val="es-VE"/>
        </w:rPr>
        <w:t>o</w:t>
      </w:r>
      <w:r w:rsidRPr="000661F4">
        <w:rPr>
          <w:rFonts w:ascii="Times New Roman" w:hAnsi="Times New Roman" w:cs="Times New Roman"/>
          <w:sz w:val="20"/>
          <w:szCs w:val="20"/>
          <w:lang w:val="es-VE"/>
        </w:rPr>
        <w:t xml:space="preserve">) componente clave compuesto por dos enzimas que convierten el nitrato a nitrito, para luego transformarlo a amoníaco. </w:t>
      </w:r>
      <w:r w:rsidR="005A2779" w:rsidRPr="000661F4">
        <w:rPr>
          <w:rFonts w:ascii="Times New Roman" w:hAnsi="Times New Roman" w:cs="Times New Roman"/>
          <w:sz w:val="20"/>
          <w:szCs w:val="20"/>
          <w:lang w:val="es-VE"/>
        </w:rPr>
        <w:t xml:space="preserve">Sirve para </w:t>
      </w:r>
      <w:r w:rsidRPr="000661F4">
        <w:rPr>
          <w:rFonts w:ascii="Times New Roman" w:hAnsi="Times New Roman" w:cs="Times New Roman"/>
          <w:sz w:val="20"/>
          <w:szCs w:val="20"/>
          <w:lang w:val="es-VE"/>
        </w:rPr>
        <w:t xml:space="preserve">sintetizar </w:t>
      </w:r>
      <w:r w:rsidR="005A2779" w:rsidRPr="000661F4">
        <w:rPr>
          <w:rFonts w:ascii="Times New Roman" w:hAnsi="Times New Roman" w:cs="Times New Roman"/>
          <w:sz w:val="20"/>
          <w:szCs w:val="20"/>
          <w:lang w:val="es-VE"/>
        </w:rPr>
        <w:t xml:space="preserve">los </w:t>
      </w:r>
      <w:r w:rsidRPr="000661F4">
        <w:rPr>
          <w:rFonts w:ascii="Times New Roman" w:hAnsi="Times New Roman" w:cs="Times New Roman"/>
          <w:sz w:val="20"/>
          <w:szCs w:val="20"/>
          <w:lang w:val="es-VE"/>
        </w:rPr>
        <w:t xml:space="preserve">aminoácidos </w:t>
      </w:r>
      <w:r w:rsidR="005A2779" w:rsidRPr="000661F4">
        <w:rPr>
          <w:rFonts w:ascii="Times New Roman" w:hAnsi="Times New Roman" w:cs="Times New Roman"/>
          <w:sz w:val="20"/>
          <w:szCs w:val="20"/>
          <w:lang w:val="es-VE"/>
        </w:rPr>
        <w:t xml:space="preserve">que se encuentran </w:t>
      </w:r>
      <w:r w:rsidRPr="000661F4">
        <w:rPr>
          <w:rFonts w:ascii="Times New Roman" w:hAnsi="Times New Roman" w:cs="Times New Roman"/>
          <w:sz w:val="20"/>
          <w:szCs w:val="20"/>
          <w:lang w:val="es-VE"/>
        </w:rPr>
        <w:t>dentro de la planta</w:t>
      </w:r>
      <w:r w:rsidR="005A2779" w:rsidRPr="000661F4">
        <w:rPr>
          <w:rFonts w:ascii="Times New Roman" w:hAnsi="Times New Roman" w:cs="Times New Roman"/>
          <w:sz w:val="20"/>
          <w:szCs w:val="20"/>
          <w:lang w:val="es-VE"/>
        </w:rPr>
        <w:t xml:space="preserve"> y cuya </w:t>
      </w:r>
      <w:r w:rsidRPr="000661F4">
        <w:rPr>
          <w:rFonts w:ascii="Times New Roman" w:hAnsi="Times New Roman" w:cs="Times New Roman"/>
          <w:sz w:val="20"/>
          <w:szCs w:val="20"/>
          <w:lang w:val="es-VE"/>
        </w:rPr>
        <w:t xml:space="preserve">relacionado </w:t>
      </w:r>
      <w:r w:rsidR="005A2779" w:rsidRPr="000661F4">
        <w:rPr>
          <w:rFonts w:ascii="Times New Roman" w:hAnsi="Times New Roman" w:cs="Times New Roman"/>
          <w:sz w:val="20"/>
          <w:szCs w:val="20"/>
          <w:lang w:val="es-VE"/>
        </w:rPr>
        <w:t xml:space="preserve">tiene semejanza </w:t>
      </w:r>
      <w:r w:rsidRPr="000661F4">
        <w:rPr>
          <w:rFonts w:ascii="Times New Roman" w:hAnsi="Times New Roman" w:cs="Times New Roman"/>
          <w:sz w:val="20"/>
          <w:szCs w:val="20"/>
          <w:lang w:val="es-VE"/>
        </w:rPr>
        <w:t>con la asimilación del nitrógeno</w:t>
      </w:r>
      <w:r w:rsidR="005A2779" w:rsidRPr="000661F4">
        <w:rPr>
          <w:rFonts w:ascii="Times New Roman" w:hAnsi="Times New Roman" w:cs="Times New Roman"/>
          <w:sz w:val="20"/>
          <w:szCs w:val="20"/>
          <w:lang w:val="es-VE"/>
        </w:rPr>
        <w:t>, a</w:t>
      </w:r>
      <w:r w:rsidRPr="000661F4">
        <w:rPr>
          <w:rFonts w:ascii="Times New Roman" w:hAnsi="Times New Roman" w:cs="Times New Roman"/>
          <w:sz w:val="20"/>
          <w:szCs w:val="20"/>
          <w:lang w:val="es-VE"/>
        </w:rPr>
        <w:t>segura</w:t>
      </w:r>
      <w:r w:rsidR="005A2779" w:rsidRPr="000661F4">
        <w:rPr>
          <w:rFonts w:ascii="Times New Roman" w:hAnsi="Times New Roman" w:cs="Times New Roman"/>
          <w:sz w:val="20"/>
          <w:szCs w:val="20"/>
          <w:lang w:val="es-VE"/>
        </w:rPr>
        <w:t>ndo</w:t>
      </w:r>
      <w:r w:rsidRPr="000661F4">
        <w:rPr>
          <w:rFonts w:ascii="Times New Roman" w:hAnsi="Times New Roman" w:cs="Times New Roman"/>
          <w:sz w:val="20"/>
          <w:szCs w:val="20"/>
          <w:lang w:val="es-VE"/>
        </w:rPr>
        <w:t xml:space="preserve"> que el crecimiento no sea factor limitant</w:t>
      </w:r>
      <w:r w:rsidR="005A2779" w:rsidRPr="000661F4">
        <w:rPr>
          <w:rFonts w:ascii="Times New Roman" w:hAnsi="Times New Roman" w:cs="Times New Roman"/>
          <w:sz w:val="20"/>
          <w:szCs w:val="20"/>
          <w:lang w:val="es-VE"/>
        </w:rPr>
        <w:t>e en los cultivos.</w:t>
      </w:r>
    </w:p>
    <w:p w14:paraId="270CA275" w14:textId="77777777" w:rsidR="00E12AE4" w:rsidRPr="000661F4" w:rsidRDefault="005A2779"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Seguidamente, se observan los resultados emanados de las sales (sodio y cloruro), la cual se observa que tomando en consideración el método de extracción de la misma basada en agua, se encuentra por debajo (172 de 208) pero muy lejos de su valor de efectividad en el suelo hacia el cultivo agrícola. Es de destacar que, las altas concentraciones de sodio en los suelos no sólo perjudican los cultivos directamente, sino también degradan la estructura del suelo, disminuyendo la porosidad y la permeabilidad del agua.</w:t>
      </w:r>
    </w:p>
    <w:p w14:paraId="233BBBAC" w14:textId="316FBF5A" w:rsidR="00A15549" w:rsidRPr="000661F4" w:rsidRDefault="005A2779"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lastRenderedPageBreak/>
        <w:t xml:space="preserve">En este caso, que se encuentra en niveles bajo, la lectura que se le otorga es </w:t>
      </w:r>
      <w:r w:rsidR="0038092F" w:rsidRPr="000661F4">
        <w:rPr>
          <w:rFonts w:ascii="Times New Roman" w:hAnsi="Times New Roman" w:cs="Times New Roman"/>
          <w:sz w:val="20"/>
          <w:szCs w:val="20"/>
          <w:lang w:val="es-VE"/>
        </w:rPr>
        <w:t xml:space="preserve">que el nivel de afectación que pudiera tener el suelo del sector El Laguacoto, </w:t>
      </w:r>
      <w:r w:rsidR="00A15549" w:rsidRPr="000661F4">
        <w:rPr>
          <w:rFonts w:ascii="Times New Roman" w:hAnsi="Times New Roman" w:cs="Times New Roman"/>
          <w:sz w:val="20"/>
          <w:szCs w:val="20"/>
          <w:lang w:val="es-VE"/>
        </w:rPr>
        <w:t xml:space="preserve">tendrá por lo menos un bajo valor de </w:t>
      </w:r>
      <w:r w:rsidR="0038092F" w:rsidRPr="000661F4">
        <w:rPr>
          <w:rFonts w:ascii="Times New Roman" w:hAnsi="Times New Roman" w:cs="Times New Roman"/>
          <w:sz w:val="20"/>
          <w:szCs w:val="20"/>
          <w:lang w:val="es-VE"/>
        </w:rPr>
        <w:t>concentración de sales más solubles que carbonato de calcio y yeso</w:t>
      </w:r>
      <w:r w:rsidR="00A15549" w:rsidRPr="000661F4">
        <w:rPr>
          <w:rFonts w:ascii="Times New Roman" w:hAnsi="Times New Roman" w:cs="Times New Roman"/>
          <w:sz w:val="20"/>
          <w:szCs w:val="20"/>
          <w:lang w:val="es-VE"/>
        </w:rPr>
        <w:t>,</w:t>
      </w:r>
      <w:r w:rsidR="0038092F" w:rsidRPr="000661F4">
        <w:rPr>
          <w:rFonts w:ascii="Times New Roman" w:hAnsi="Times New Roman" w:cs="Times New Roman"/>
          <w:sz w:val="20"/>
          <w:szCs w:val="20"/>
          <w:lang w:val="es-VE"/>
        </w:rPr>
        <w:t xml:space="preserve"> </w:t>
      </w:r>
      <w:r w:rsidR="00A15549" w:rsidRPr="000661F4">
        <w:rPr>
          <w:rFonts w:ascii="Times New Roman" w:hAnsi="Times New Roman" w:cs="Times New Roman"/>
          <w:sz w:val="20"/>
          <w:szCs w:val="20"/>
          <w:lang w:val="es-VE"/>
        </w:rPr>
        <w:t xml:space="preserve">que de manera gradualmente bajo influye poco en el fortalecimiento de los cultivos a emprender. Esto quiere significar que, cuando existe </w:t>
      </w:r>
      <w:r w:rsidR="0038092F" w:rsidRPr="000661F4">
        <w:rPr>
          <w:rFonts w:ascii="Times New Roman" w:hAnsi="Times New Roman" w:cs="Times New Roman"/>
          <w:sz w:val="20"/>
          <w:szCs w:val="20"/>
          <w:lang w:val="es-VE"/>
        </w:rPr>
        <w:t xml:space="preserve">presencia de las sales </w:t>
      </w:r>
      <w:r w:rsidR="00A15549" w:rsidRPr="000661F4">
        <w:rPr>
          <w:rFonts w:ascii="Times New Roman" w:hAnsi="Times New Roman" w:cs="Times New Roman"/>
          <w:sz w:val="20"/>
          <w:szCs w:val="20"/>
          <w:lang w:val="es-VE"/>
        </w:rPr>
        <w:t xml:space="preserve">por encima de sus valores normales, influye significativamente en la </w:t>
      </w:r>
      <w:r w:rsidR="0038092F" w:rsidRPr="000661F4">
        <w:rPr>
          <w:rFonts w:ascii="Times New Roman" w:hAnsi="Times New Roman" w:cs="Times New Roman"/>
          <w:sz w:val="20"/>
          <w:szCs w:val="20"/>
          <w:lang w:val="es-VE"/>
        </w:rPr>
        <w:t xml:space="preserve">asimilación de nutrientes </w:t>
      </w:r>
      <w:r w:rsidR="00A15549" w:rsidRPr="000661F4">
        <w:rPr>
          <w:rFonts w:ascii="Times New Roman" w:hAnsi="Times New Roman" w:cs="Times New Roman"/>
          <w:sz w:val="20"/>
          <w:szCs w:val="20"/>
          <w:lang w:val="es-VE"/>
        </w:rPr>
        <w:t xml:space="preserve">y en la </w:t>
      </w:r>
      <w:r w:rsidR="0038092F" w:rsidRPr="000661F4">
        <w:rPr>
          <w:rFonts w:ascii="Times New Roman" w:hAnsi="Times New Roman" w:cs="Times New Roman"/>
          <w:sz w:val="20"/>
          <w:szCs w:val="20"/>
          <w:lang w:val="es-VE"/>
        </w:rPr>
        <w:t>actividad microbiana del suelo</w:t>
      </w:r>
      <w:r w:rsidR="00A15549" w:rsidRPr="000661F4">
        <w:rPr>
          <w:rFonts w:ascii="Times New Roman" w:hAnsi="Times New Roman" w:cs="Times New Roman"/>
          <w:sz w:val="20"/>
          <w:szCs w:val="20"/>
          <w:lang w:val="es-VE"/>
        </w:rPr>
        <w:t>.</w:t>
      </w:r>
    </w:p>
    <w:p w14:paraId="5D674B88" w14:textId="738A940D" w:rsidR="00E12AE4" w:rsidRPr="000661F4" w:rsidRDefault="00E12AE4" w:rsidP="00863C13">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En un primer estudio se puede decir que, de acuerdo a los valores de los parámetros, el suelo de</w:t>
      </w:r>
      <w:r w:rsidR="00890FC1">
        <w:rPr>
          <w:rFonts w:ascii="Times New Roman" w:hAnsi="Times New Roman" w:cs="Times New Roman"/>
          <w:sz w:val="20"/>
          <w:szCs w:val="20"/>
          <w:lang w:val="es-VE"/>
        </w:rPr>
        <w:t>l campo</w:t>
      </w:r>
      <w:r w:rsidRPr="000661F4">
        <w:rPr>
          <w:rFonts w:ascii="Times New Roman" w:hAnsi="Times New Roman" w:cs="Times New Roman"/>
          <w:sz w:val="20"/>
          <w:szCs w:val="20"/>
          <w:lang w:val="es-VE"/>
        </w:rPr>
        <w:t xml:space="preserve"> El Laguacoto, el suelo no está debidamente apto para la práctica de la cosecha, sin embargo, se empleará el método de la lluvia sólida con la intención de poder medir nuevamente estos valores y observar el efecto beneficioso o no de este elemento que resulta determinantes cuando existen el fenómeno de la sequía a nivel agrícola.</w:t>
      </w:r>
    </w:p>
    <w:p w14:paraId="37421B23" w14:textId="052E1749" w:rsidR="000C6A3D" w:rsidRPr="000661F4" w:rsidRDefault="000C6A3D" w:rsidP="006B74FF">
      <w:pPr>
        <w:spacing w:after="0" w:line="240" w:lineRule="auto"/>
        <w:jc w:val="center"/>
        <w:rPr>
          <w:rFonts w:ascii="Times New Roman" w:hAnsi="Times New Roman" w:cs="Times New Roman"/>
          <w:i/>
          <w:sz w:val="20"/>
          <w:szCs w:val="20"/>
          <w:lang w:val="es-EC"/>
        </w:rPr>
      </w:pPr>
      <w:r w:rsidRPr="000661F4">
        <w:rPr>
          <w:rFonts w:ascii="Times New Roman" w:hAnsi="Times New Roman" w:cs="Times New Roman"/>
          <w:b/>
          <w:sz w:val="20"/>
          <w:szCs w:val="20"/>
          <w:lang w:val="es-EC"/>
        </w:rPr>
        <w:t xml:space="preserve">Tabla 2. </w:t>
      </w:r>
      <w:r w:rsidRPr="000661F4">
        <w:rPr>
          <w:rFonts w:ascii="Times New Roman" w:hAnsi="Times New Roman" w:cs="Times New Roman"/>
          <w:i/>
          <w:sz w:val="20"/>
          <w:szCs w:val="20"/>
          <w:lang w:val="es-EC"/>
        </w:rPr>
        <w:t>Contenido de macro- y microelementos en mg / kg de suelo seco</w:t>
      </w:r>
    </w:p>
    <w:p w14:paraId="543FF2EE" w14:textId="77777777" w:rsidR="000C6A3D" w:rsidRPr="000661F4" w:rsidRDefault="000C6A3D" w:rsidP="000C6A3D">
      <w:pPr>
        <w:spacing w:after="0" w:line="240" w:lineRule="auto"/>
        <w:rPr>
          <w:rFonts w:ascii="Times New Roman" w:hAnsi="Times New Roman" w:cs="Times New Roman"/>
          <w:b/>
          <w:iCs/>
          <w:sz w:val="20"/>
          <w:szCs w:val="20"/>
          <w:lang w:val="es-EC"/>
        </w:rPr>
      </w:pPr>
    </w:p>
    <w:tbl>
      <w:tblPr>
        <w:tblStyle w:val="Tablaconcuadrcula1"/>
        <w:tblW w:w="0" w:type="auto"/>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27"/>
        <w:gridCol w:w="1500"/>
        <w:gridCol w:w="774"/>
        <w:gridCol w:w="1210"/>
        <w:gridCol w:w="1355"/>
        <w:gridCol w:w="658"/>
        <w:gridCol w:w="709"/>
      </w:tblGrid>
      <w:tr w:rsidR="006B74FF" w:rsidRPr="000661F4" w14:paraId="40CD2019" w14:textId="77777777" w:rsidTr="00BB3709">
        <w:trPr>
          <w:trHeight w:val="671"/>
          <w:jc w:val="center"/>
        </w:trPr>
        <w:tc>
          <w:tcPr>
            <w:tcW w:w="2127" w:type="dxa"/>
            <w:gridSpan w:val="2"/>
            <w:tcBorders>
              <w:top w:val="single" w:sz="4" w:space="0" w:color="auto"/>
              <w:bottom w:val="single" w:sz="4" w:space="0" w:color="auto"/>
            </w:tcBorders>
          </w:tcPr>
          <w:p w14:paraId="7E17CF0D" w14:textId="77777777" w:rsidR="006B74FF" w:rsidRPr="000661F4" w:rsidRDefault="006B74FF" w:rsidP="000C6A3D">
            <w:pPr>
              <w:widowControl w:val="0"/>
              <w:autoSpaceDE w:val="0"/>
              <w:autoSpaceDN w:val="0"/>
              <w:rPr>
                <w:rFonts w:ascii="Times New Roman" w:eastAsia="Calibri" w:hAnsi="Times New Roman" w:cs="Times New Roman"/>
                <w:b/>
                <w:sz w:val="18"/>
                <w:szCs w:val="18"/>
                <w:lang w:val="es-ES"/>
              </w:rPr>
            </w:pPr>
          </w:p>
          <w:p w14:paraId="726F0E8B" w14:textId="77777777" w:rsidR="006B74FF" w:rsidRPr="000661F4" w:rsidRDefault="006B74FF" w:rsidP="000C6A3D">
            <w:pPr>
              <w:widowControl w:val="0"/>
              <w:autoSpaceDE w:val="0"/>
              <w:autoSpaceDN w:val="0"/>
              <w:ind w:left="25" w:right="25"/>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Análisis</w:t>
            </w:r>
          </w:p>
        </w:tc>
        <w:tc>
          <w:tcPr>
            <w:tcW w:w="774" w:type="dxa"/>
            <w:tcBorders>
              <w:top w:val="single" w:sz="4" w:space="0" w:color="auto"/>
              <w:bottom w:val="single" w:sz="4" w:space="0" w:color="auto"/>
            </w:tcBorders>
          </w:tcPr>
          <w:p w14:paraId="298DEF32" w14:textId="77777777" w:rsidR="006B74FF" w:rsidRPr="000661F4" w:rsidRDefault="006B74FF" w:rsidP="000C6A3D">
            <w:pPr>
              <w:widowControl w:val="0"/>
              <w:autoSpaceDE w:val="0"/>
              <w:autoSpaceDN w:val="0"/>
              <w:rPr>
                <w:rFonts w:ascii="Times New Roman" w:eastAsia="Calibri" w:hAnsi="Times New Roman" w:cs="Times New Roman"/>
                <w:b/>
                <w:sz w:val="18"/>
                <w:szCs w:val="18"/>
                <w:lang w:val="es-ES"/>
              </w:rPr>
            </w:pPr>
          </w:p>
          <w:p w14:paraId="451E1F04" w14:textId="24CBBAB3" w:rsidR="006B74FF" w:rsidRPr="000661F4" w:rsidRDefault="006B74FF" w:rsidP="000C6A3D">
            <w:pPr>
              <w:widowControl w:val="0"/>
              <w:autoSpaceDE w:val="0"/>
              <w:autoSpaceDN w:val="0"/>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Unid.</w:t>
            </w:r>
          </w:p>
        </w:tc>
        <w:tc>
          <w:tcPr>
            <w:tcW w:w="1210" w:type="dxa"/>
            <w:tcBorders>
              <w:top w:val="single" w:sz="4" w:space="0" w:color="auto"/>
              <w:bottom w:val="single" w:sz="4" w:space="0" w:color="auto"/>
            </w:tcBorders>
            <w:vAlign w:val="center"/>
          </w:tcPr>
          <w:p w14:paraId="2F98ABBB" w14:textId="216FE0AD" w:rsidR="006B74FF" w:rsidRPr="000661F4" w:rsidRDefault="006B74FF" w:rsidP="00BB3709">
            <w:pPr>
              <w:widowControl w:val="0"/>
              <w:autoSpaceDE w:val="0"/>
              <w:autoSpaceDN w:val="0"/>
              <w:ind w:right="26"/>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*Método de</w:t>
            </w:r>
            <w:r w:rsidRPr="000661F4">
              <w:rPr>
                <w:rFonts w:ascii="Times New Roman" w:eastAsia="Calibri" w:hAnsi="Times New Roman" w:cs="Times New Roman"/>
                <w:b/>
                <w:spacing w:val="-36"/>
                <w:sz w:val="18"/>
                <w:szCs w:val="18"/>
                <w:lang w:val="es-ES"/>
              </w:rPr>
              <w:t xml:space="preserve"> </w:t>
            </w:r>
            <w:r w:rsidR="008A4721" w:rsidRPr="000661F4">
              <w:rPr>
                <w:rFonts w:ascii="Times New Roman" w:eastAsia="Calibri" w:hAnsi="Times New Roman" w:cs="Times New Roman"/>
                <w:b/>
                <w:spacing w:val="-36"/>
                <w:sz w:val="18"/>
                <w:szCs w:val="18"/>
                <w:lang w:val="es-ES"/>
              </w:rPr>
              <w:t>e</w:t>
            </w:r>
            <w:r w:rsidRPr="000661F4">
              <w:rPr>
                <w:rFonts w:ascii="Times New Roman" w:eastAsia="Calibri" w:hAnsi="Times New Roman" w:cs="Times New Roman"/>
                <w:b/>
                <w:sz w:val="18"/>
                <w:szCs w:val="18"/>
                <w:lang w:val="es-ES"/>
              </w:rPr>
              <w:t>xtracción</w:t>
            </w:r>
          </w:p>
        </w:tc>
        <w:tc>
          <w:tcPr>
            <w:tcW w:w="1355" w:type="dxa"/>
            <w:tcBorders>
              <w:top w:val="single" w:sz="4" w:space="0" w:color="auto"/>
              <w:bottom w:val="single" w:sz="4" w:space="0" w:color="auto"/>
            </w:tcBorders>
          </w:tcPr>
          <w:p w14:paraId="0F00DF28" w14:textId="73C573AA" w:rsidR="006B74FF" w:rsidRPr="000661F4" w:rsidRDefault="006B74FF" w:rsidP="006B74FF">
            <w:pPr>
              <w:widowControl w:val="0"/>
              <w:autoSpaceDE w:val="0"/>
              <w:autoSpaceDN w:val="0"/>
              <w:ind w:left="25"/>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*Niveles</w:t>
            </w:r>
            <w:r w:rsidRPr="000661F4">
              <w:rPr>
                <w:rFonts w:ascii="Times New Roman" w:eastAsia="Calibri" w:hAnsi="Times New Roman" w:cs="Times New Roman"/>
                <w:b/>
                <w:spacing w:val="5"/>
                <w:sz w:val="18"/>
                <w:szCs w:val="18"/>
                <w:lang w:val="es-ES"/>
              </w:rPr>
              <w:t xml:space="preserve"> ó</w:t>
            </w:r>
            <w:r w:rsidRPr="000661F4">
              <w:rPr>
                <w:rFonts w:ascii="Times New Roman" w:eastAsia="Calibri" w:hAnsi="Times New Roman" w:cs="Times New Roman"/>
                <w:b/>
                <w:sz w:val="18"/>
                <w:szCs w:val="18"/>
                <w:lang w:val="es-ES"/>
              </w:rPr>
              <w:t>ptimos</w:t>
            </w:r>
          </w:p>
          <w:p w14:paraId="055C367B" w14:textId="0E66B7CE" w:rsidR="006B74FF" w:rsidRPr="000661F4" w:rsidRDefault="006B74FF" w:rsidP="00F02565">
            <w:pPr>
              <w:widowControl w:val="0"/>
              <w:autoSpaceDE w:val="0"/>
              <w:autoSpaceDN w:val="0"/>
              <w:ind w:left="133" w:right="100"/>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para</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cultivo</w:t>
            </w:r>
            <w:r w:rsidRPr="000661F4">
              <w:rPr>
                <w:rFonts w:ascii="Times New Roman" w:eastAsia="Calibri" w:hAnsi="Times New Roman" w:cs="Times New Roman"/>
                <w:b/>
                <w:spacing w:val="-36"/>
                <w:sz w:val="18"/>
                <w:szCs w:val="18"/>
                <w:lang w:val="es-ES"/>
              </w:rPr>
              <w:t xml:space="preserve"> i</w:t>
            </w:r>
            <w:r w:rsidRPr="000661F4">
              <w:rPr>
                <w:rFonts w:ascii="Times New Roman" w:eastAsia="Calibri" w:hAnsi="Times New Roman" w:cs="Times New Roman"/>
                <w:b/>
                <w:sz w:val="18"/>
                <w:szCs w:val="18"/>
                <w:lang w:val="es-ES"/>
              </w:rPr>
              <w:t>ntensivo</w:t>
            </w:r>
          </w:p>
        </w:tc>
        <w:tc>
          <w:tcPr>
            <w:tcW w:w="1367" w:type="dxa"/>
            <w:gridSpan w:val="2"/>
            <w:tcBorders>
              <w:top w:val="single" w:sz="4" w:space="0" w:color="auto"/>
              <w:bottom w:val="single" w:sz="4" w:space="0" w:color="auto"/>
            </w:tcBorders>
          </w:tcPr>
          <w:p w14:paraId="73FDE2D9" w14:textId="77777777" w:rsidR="006B74FF" w:rsidRPr="000661F4" w:rsidRDefault="006B74FF" w:rsidP="000C6A3D">
            <w:pPr>
              <w:widowControl w:val="0"/>
              <w:autoSpaceDE w:val="0"/>
              <w:autoSpaceDN w:val="0"/>
              <w:rPr>
                <w:rFonts w:ascii="Times New Roman" w:eastAsia="Calibri" w:hAnsi="Times New Roman" w:cs="Times New Roman"/>
                <w:b/>
                <w:sz w:val="18"/>
                <w:szCs w:val="18"/>
                <w:lang w:val="es-ES"/>
              </w:rPr>
            </w:pPr>
          </w:p>
          <w:p w14:paraId="32960867" w14:textId="5DC4FFBC" w:rsidR="006B74FF" w:rsidRPr="000661F4" w:rsidRDefault="006B74FF" w:rsidP="000C6A3D">
            <w:pPr>
              <w:widowControl w:val="0"/>
              <w:autoSpaceDE w:val="0"/>
              <w:autoSpaceDN w:val="0"/>
              <w:ind w:left="25" w:right="-23"/>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Resultados</w:t>
            </w:r>
          </w:p>
        </w:tc>
      </w:tr>
      <w:tr w:rsidR="0006429C" w:rsidRPr="000661F4" w14:paraId="5546A908" w14:textId="77777777" w:rsidTr="00BB3709">
        <w:trPr>
          <w:trHeight w:val="275"/>
          <w:jc w:val="center"/>
        </w:trPr>
        <w:tc>
          <w:tcPr>
            <w:tcW w:w="627" w:type="dxa"/>
            <w:vMerge w:val="restart"/>
            <w:tcBorders>
              <w:top w:val="single" w:sz="4" w:space="0" w:color="auto"/>
            </w:tcBorders>
            <w:textDirection w:val="btLr"/>
          </w:tcPr>
          <w:p w14:paraId="18554044" w14:textId="77777777" w:rsidR="000C6A3D" w:rsidRPr="000661F4" w:rsidRDefault="000C6A3D" w:rsidP="000C6A3D">
            <w:pPr>
              <w:widowControl w:val="0"/>
              <w:autoSpaceDE w:val="0"/>
              <w:autoSpaceDN w:val="0"/>
              <w:ind w:left="7" w:right="1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Características</w:t>
            </w:r>
          </w:p>
          <w:p w14:paraId="198F3ABC" w14:textId="5A1DE8F7" w:rsidR="000C6A3D" w:rsidRPr="000661F4" w:rsidRDefault="000C6A3D" w:rsidP="000C6A3D">
            <w:pPr>
              <w:widowControl w:val="0"/>
              <w:autoSpaceDE w:val="0"/>
              <w:autoSpaceDN w:val="0"/>
              <w:ind w:left="7" w:right="9"/>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de</w:t>
            </w:r>
            <w:r w:rsidR="00863C13" w:rsidRPr="000661F4">
              <w:rPr>
                <w:rFonts w:ascii="Times New Roman" w:eastAsia="Calibri" w:hAnsi="Times New Roman" w:cs="Times New Roman"/>
                <w:sz w:val="18"/>
                <w:szCs w:val="18"/>
                <w:lang w:val="es-ES"/>
              </w:rPr>
              <w:t>l</w:t>
            </w:r>
            <w:r w:rsidRPr="000661F4">
              <w:rPr>
                <w:rFonts w:ascii="Times New Roman" w:eastAsia="Calibri" w:hAnsi="Times New Roman" w:cs="Times New Roman"/>
                <w:spacing w:val="-5"/>
                <w:sz w:val="18"/>
                <w:szCs w:val="18"/>
                <w:lang w:val="es-ES"/>
              </w:rPr>
              <w:t xml:space="preserve"> </w:t>
            </w:r>
            <w:r w:rsidR="00863C13" w:rsidRPr="000661F4">
              <w:rPr>
                <w:rFonts w:ascii="Times New Roman" w:eastAsia="Calibri" w:hAnsi="Times New Roman" w:cs="Times New Roman"/>
                <w:spacing w:val="-5"/>
                <w:sz w:val="18"/>
                <w:szCs w:val="18"/>
                <w:lang w:val="es-ES"/>
              </w:rPr>
              <w:t>s</w:t>
            </w:r>
            <w:r w:rsidRPr="000661F4">
              <w:rPr>
                <w:rFonts w:ascii="Times New Roman" w:eastAsia="Calibri" w:hAnsi="Times New Roman" w:cs="Times New Roman"/>
                <w:sz w:val="18"/>
                <w:szCs w:val="18"/>
                <w:lang w:val="es-ES"/>
              </w:rPr>
              <w:t>uelo</w:t>
            </w:r>
          </w:p>
        </w:tc>
        <w:tc>
          <w:tcPr>
            <w:tcW w:w="1500" w:type="dxa"/>
            <w:tcBorders>
              <w:top w:val="single" w:sz="4" w:space="0" w:color="auto"/>
            </w:tcBorders>
          </w:tcPr>
          <w:p w14:paraId="26CD0375"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Conductividad</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(CE)</w:t>
            </w:r>
          </w:p>
        </w:tc>
        <w:tc>
          <w:tcPr>
            <w:tcW w:w="774" w:type="dxa"/>
            <w:tcBorders>
              <w:top w:val="single" w:sz="4" w:space="0" w:color="auto"/>
            </w:tcBorders>
          </w:tcPr>
          <w:p w14:paraId="220A6C15" w14:textId="77777777" w:rsidR="000C6A3D" w:rsidRPr="000661F4" w:rsidRDefault="000C6A3D" w:rsidP="000C6A3D">
            <w:pPr>
              <w:widowControl w:val="0"/>
              <w:autoSpaceDE w:val="0"/>
              <w:autoSpaceDN w:val="0"/>
              <w:ind w:left="41"/>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mS/cm</w:t>
            </w:r>
          </w:p>
        </w:tc>
        <w:tc>
          <w:tcPr>
            <w:tcW w:w="1210" w:type="dxa"/>
            <w:tcBorders>
              <w:top w:val="single" w:sz="4" w:space="0" w:color="auto"/>
            </w:tcBorders>
          </w:tcPr>
          <w:p w14:paraId="04E12D89" w14:textId="77777777" w:rsidR="000C6A3D" w:rsidRPr="000661F4" w:rsidRDefault="000C6A3D" w:rsidP="000C6A3D">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Vol.</w:t>
            </w:r>
            <w:r w:rsidRPr="000661F4">
              <w:rPr>
                <w:rFonts w:ascii="Times New Roman" w:eastAsia="Calibri" w:hAnsi="Times New Roman" w:cs="Times New Roman"/>
                <w:spacing w:val="-3"/>
                <w:w w:val="105"/>
                <w:sz w:val="18"/>
                <w:szCs w:val="18"/>
                <w:lang w:val="es-ES"/>
              </w:rPr>
              <w:t xml:space="preserve"> </w:t>
            </w:r>
            <w:r w:rsidRPr="000661F4">
              <w:rPr>
                <w:rFonts w:ascii="Times New Roman" w:eastAsia="Calibri" w:hAnsi="Times New Roman" w:cs="Times New Roman"/>
                <w:w w:val="105"/>
                <w:sz w:val="18"/>
                <w:szCs w:val="18"/>
                <w:lang w:val="es-ES"/>
              </w:rPr>
              <w:t>1:2</w:t>
            </w:r>
          </w:p>
        </w:tc>
        <w:tc>
          <w:tcPr>
            <w:tcW w:w="1355" w:type="dxa"/>
            <w:tcBorders>
              <w:top w:val="single" w:sz="4" w:space="0" w:color="auto"/>
            </w:tcBorders>
          </w:tcPr>
          <w:p w14:paraId="4D9C9452" w14:textId="263BCE91" w:rsidR="000C6A3D" w:rsidRPr="000661F4" w:rsidRDefault="000C6A3D" w:rsidP="000C6A3D">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r w:rsidRPr="000661F4">
              <w:rPr>
                <w:rFonts w:ascii="Times New Roman" w:eastAsia="Calibri" w:hAnsi="Times New Roman" w:cs="Times New Roman"/>
                <w:spacing w:val="3"/>
                <w:sz w:val="18"/>
                <w:szCs w:val="18"/>
                <w:lang w:val="es-ES"/>
              </w:rPr>
              <w:t xml:space="preserve"> </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c>
          <w:tcPr>
            <w:tcW w:w="658" w:type="dxa"/>
            <w:tcBorders>
              <w:top w:val="single" w:sz="4" w:space="0" w:color="auto"/>
            </w:tcBorders>
          </w:tcPr>
          <w:p w14:paraId="0AF2E66F" w14:textId="7420D93D"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25</w:t>
            </w:r>
          </w:p>
        </w:tc>
        <w:tc>
          <w:tcPr>
            <w:tcW w:w="709" w:type="dxa"/>
            <w:tcBorders>
              <w:top w:val="single" w:sz="4" w:space="0" w:color="auto"/>
            </w:tcBorders>
          </w:tcPr>
          <w:p w14:paraId="237EDF3B" w14:textId="0E1EB1C0"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21</w:t>
            </w:r>
          </w:p>
        </w:tc>
      </w:tr>
      <w:tr w:rsidR="0006429C" w:rsidRPr="000661F4" w14:paraId="17848EC7" w14:textId="77777777" w:rsidTr="00863C13">
        <w:trPr>
          <w:trHeight w:val="263"/>
          <w:jc w:val="center"/>
        </w:trPr>
        <w:tc>
          <w:tcPr>
            <w:tcW w:w="627" w:type="dxa"/>
            <w:vMerge/>
            <w:textDirection w:val="btLr"/>
          </w:tcPr>
          <w:p w14:paraId="12CF8681" w14:textId="77777777" w:rsidR="000C6A3D" w:rsidRPr="000661F4" w:rsidRDefault="000C6A3D" w:rsidP="000C6A3D">
            <w:pPr>
              <w:rPr>
                <w:rFonts w:ascii="Times New Roman" w:hAnsi="Times New Roman" w:cs="Times New Roman"/>
                <w:sz w:val="18"/>
                <w:szCs w:val="18"/>
                <w:lang w:val="es-EC"/>
              </w:rPr>
            </w:pPr>
          </w:p>
        </w:tc>
        <w:tc>
          <w:tcPr>
            <w:tcW w:w="1500" w:type="dxa"/>
            <w:tcBorders>
              <w:bottom w:val="nil"/>
            </w:tcBorders>
          </w:tcPr>
          <w:p w14:paraId="3E67BA3C"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pH</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(en</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H2O)</w:t>
            </w:r>
          </w:p>
        </w:tc>
        <w:tc>
          <w:tcPr>
            <w:tcW w:w="774" w:type="dxa"/>
            <w:tcBorders>
              <w:bottom w:val="nil"/>
            </w:tcBorders>
          </w:tcPr>
          <w:p w14:paraId="2C60728E"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1210" w:type="dxa"/>
            <w:tcBorders>
              <w:bottom w:val="nil"/>
            </w:tcBorders>
          </w:tcPr>
          <w:p w14:paraId="0B177480" w14:textId="77777777" w:rsidR="000C6A3D" w:rsidRPr="000661F4" w:rsidRDefault="000C6A3D" w:rsidP="000C6A3D">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Vol.</w:t>
            </w:r>
            <w:r w:rsidRPr="000661F4">
              <w:rPr>
                <w:rFonts w:ascii="Times New Roman" w:eastAsia="Calibri" w:hAnsi="Times New Roman" w:cs="Times New Roman"/>
                <w:spacing w:val="-3"/>
                <w:w w:val="105"/>
                <w:sz w:val="18"/>
                <w:szCs w:val="18"/>
                <w:lang w:val="es-ES"/>
              </w:rPr>
              <w:t xml:space="preserve"> </w:t>
            </w:r>
            <w:r w:rsidRPr="000661F4">
              <w:rPr>
                <w:rFonts w:ascii="Times New Roman" w:eastAsia="Calibri" w:hAnsi="Times New Roman" w:cs="Times New Roman"/>
                <w:w w:val="105"/>
                <w:sz w:val="18"/>
                <w:szCs w:val="18"/>
                <w:lang w:val="es-ES"/>
              </w:rPr>
              <w:t>1:2</w:t>
            </w:r>
          </w:p>
        </w:tc>
        <w:tc>
          <w:tcPr>
            <w:tcW w:w="1355" w:type="dxa"/>
            <w:tcBorders>
              <w:bottom w:val="nil"/>
            </w:tcBorders>
          </w:tcPr>
          <w:p w14:paraId="1DDD0DD8" w14:textId="77777777" w:rsidR="000C6A3D" w:rsidRPr="000661F4" w:rsidRDefault="000C6A3D" w:rsidP="000C6A3D">
            <w:pPr>
              <w:widowControl w:val="0"/>
              <w:autoSpaceDE w:val="0"/>
              <w:autoSpaceDN w:val="0"/>
              <w:ind w:left="36"/>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658" w:type="dxa"/>
            <w:tcBorders>
              <w:bottom w:val="nil"/>
            </w:tcBorders>
          </w:tcPr>
          <w:p w14:paraId="4468EBEA" w14:textId="6CE5A7A1"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c>
          <w:tcPr>
            <w:tcW w:w="709" w:type="dxa"/>
            <w:tcBorders>
              <w:bottom w:val="nil"/>
            </w:tcBorders>
          </w:tcPr>
          <w:p w14:paraId="082F3EB0" w14:textId="2001F6D8"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r>
      <w:tr w:rsidR="0006429C" w:rsidRPr="000661F4" w14:paraId="457F8900" w14:textId="77777777" w:rsidTr="00863C13">
        <w:trPr>
          <w:trHeight w:val="670"/>
          <w:jc w:val="center"/>
        </w:trPr>
        <w:tc>
          <w:tcPr>
            <w:tcW w:w="627" w:type="dxa"/>
            <w:vMerge/>
            <w:textDirection w:val="btLr"/>
          </w:tcPr>
          <w:p w14:paraId="53661B8B" w14:textId="77777777" w:rsidR="000C6A3D" w:rsidRPr="000661F4" w:rsidRDefault="000C6A3D" w:rsidP="000C6A3D">
            <w:pPr>
              <w:rPr>
                <w:rFonts w:ascii="Times New Roman" w:hAnsi="Times New Roman" w:cs="Times New Roman"/>
                <w:sz w:val="18"/>
                <w:szCs w:val="18"/>
                <w:lang w:val="es-EC"/>
              </w:rPr>
            </w:pPr>
          </w:p>
        </w:tc>
        <w:tc>
          <w:tcPr>
            <w:tcW w:w="1500" w:type="dxa"/>
            <w:tcBorders>
              <w:top w:val="nil"/>
              <w:bottom w:val="single" w:sz="4" w:space="0" w:color="auto"/>
            </w:tcBorders>
          </w:tcPr>
          <w:p w14:paraId="0F3B86A1"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pH</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(en</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KCl)</w:t>
            </w:r>
          </w:p>
        </w:tc>
        <w:tc>
          <w:tcPr>
            <w:tcW w:w="774" w:type="dxa"/>
            <w:tcBorders>
              <w:top w:val="nil"/>
              <w:bottom w:val="single" w:sz="4" w:space="0" w:color="auto"/>
            </w:tcBorders>
          </w:tcPr>
          <w:p w14:paraId="79A88DE0"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1210" w:type="dxa"/>
            <w:tcBorders>
              <w:top w:val="nil"/>
              <w:bottom w:val="single" w:sz="4" w:space="0" w:color="auto"/>
            </w:tcBorders>
          </w:tcPr>
          <w:p w14:paraId="5257BDD7" w14:textId="77777777" w:rsidR="000C6A3D" w:rsidRPr="000661F4" w:rsidRDefault="000C6A3D" w:rsidP="000C6A3D">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Vol.</w:t>
            </w:r>
            <w:r w:rsidRPr="000661F4">
              <w:rPr>
                <w:rFonts w:ascii="Times New Roman" w:eastAsia="Calibri" w:hAnsi="Times New Roman" w:cs="Times New Roman"/>
                <w:spacing w:val="-3"/>
                <w:w w:val="105"/>
                <w:sz w:val="18"/>
                <w:szCs w:val="18"/>
                <w:lang w:val="es-ES"/>
              </w:rPr>
              <w:t xml:space="preserve"> </w:t>
            </w:r>
            <w:r w:rsidRPr="000661F4">
              <w:rPr>
                <w:rFonts w:ascii="Times New Roman" w:eastAsia="Calibri" w:hAnsi="Times New Roman" w:cs="Times New Roman"/>
                <w:w w:val="105"/>
                <w:sz w:val="18"/>
                <w:szCs w:val="18"/>
                <w:lang w:val="es-ES"/>
              </w:rPr>
              <w:t>1:2</w:t>
            </w:r>
          </w:p>
        </w:tc>
        <w:tc>
          <w:tcPr>
            <w:tcW w:w="1355" w:type="dxa"/>
            <w:tcBorders>
              <w:top w:val="nil"/>
              <w:bottom w:val="single" w:sz="4" w:space="0" w:color="auto"/>
            </w:tcBorders>
          </w:tcPr>
          <w:p w14:paraId="0B1AB780" w14:textId="3632E098"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5</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8</w:t>
            </w:r>
            <w:r w:rsidRPr="000661F4">
              <w:rPr>
                <w:rFonts w:ascii="Times New Roman" w:eastAsia="Calibri" w:hAnsi="Times New Roman" w:cs="Times New Roman"/>
                <w:spacing w:val="3"/>
                <w:sz w:val="18"/>
                <w:szCs w:val="18"/>
                <w:lang w:val="es-ES"/>
              </w:rPr>
              <w:t xml:space="preserve"> </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7</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658" w:type="dxa"/>
            <w:tcBorders>
              <w:top w:val="nil"/>
              <w:bottom w:val="single" w:sz="4" w:space="0" w:color="auto"/>
            </w:tcBorders>
          </w:tcPr>
          <w:p w14:paraId="1AFE6D8A" w14:textId="4395AE94"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5</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c>
          <w:tcPr>
            <w:tcW w:w="709" w:type="dxa"/>
            <w:tcBorders>
              <w:top w:val="nil"/>
              <w:bottom w:val="single" w:sz="4" w:space="0" w:color="auto"/>
            </w:tcBorders>
          </w:tcPr>
          <w:p w14:paraId="2DBCF7EA" w14:textId="4E4ECE42"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5</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06429C" w:rsidRPr="000661F4" w14:paraId="22FC91BC" w14:textId="77777777" w:rsidTr="00863C13">
        <w:trPr>
          <w:trHeight w:val="260"/>
          <w:jc w:val="center"/>
        </w:trPr>
        <w:tc>
          <w:tcPr>
            <w:tcW w:w="627" w:type="dxa"/>
            <w:vMerge w:val="restart"/>
            <w:textDirection w:val="btLr"/>
          </w:tcPr>
          <w:p w14:paraId="48B7994B" w14:textId="77777777" w:rsidR="000C6A3D" w:rsidRPr="000661F4" w:rsidRDefault="000C6A3D" w:rsidP="00863C13">
            <w:pPr>
              <w:widowControl w:val="0"/>
              <w:autoSpaceDE w:val="0"/>
              <w:autoSpaceDN w:val="0"/>
              <w:ind w:left="11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Macronutrientes</w:t>
            </w:r>
          </w:p>
        </w:tc>
        <w:tc>
          <w:tcPr>
            <w:tcW w:w="1500" w:type="dxa"/>
            <w:tcBorders>
              <w:top w:val="single" w:sz="4" w:space="0" w:color="auto"/>
            </w:tcBorders>
          </w:tcPr>
          <w:p w14:paraId="4680B959"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Nitrato</w:t>
            </w:r>
            <w:r w:rsidRPr="000661F4">
              <w:rPr>
                <w:rFonts w:ascii="Times New Roman" w:eastAsia="Calibri" w:hAnsi="Times New Roman" w:cs="Times New Roman"/>
                <w:b/>
                <w:spacing w:val="1"/>
                <w:sz w:val="18"/>
                <w:szCs w:val="18"/>
                <w:lang w:val="es-ES"/>
              </w:rPr>
              <w:t xml:space="preserve"> </w:t>
            </w:r>
            <w:r w:rsidRPr="000661F4">
              <w:rPr>
                <w:rFonts w:ascii="Times New Roman" w:eastAsia="Calibri" w:hAnsi="Times New Roman" w:cs="Times New Roman"/>
                <w:b/>
                <w:sz w:val="18"/>
                <w:szCs w:val="18"/>
                <w:lang w:val="es-ES"/>
              </w:rPr>
              <w:t>(NO3-N)</w:t>
            </w:r>
          </w:p>
        </w:tc>
        <w:tc>
          <w:tcPr>
            <w:tcW w:w="774" w:type="dxa"/>
            <w:tcBorders>
              <w:top w:val="single" w:sz="4" w:space="0" w:color="auto"/>
            </w:tcBorders>
          </w:tcPr>
          <w:p w14:paraId="535362C6"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top w:val="single" w:sz="4" w:space="0" w:color="auto"/>
            </w:tcBorders>
          </w:tcPr>
          <w:p w14:paraId="41011ECB"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Borders>
              <w:top w:val="single" w:sz="4" w:space="0" w:color="auto"/>
            </w:tcBorders>
          </w:tcPr>
          <w:p w14:paraId="63073BEB" w14:textId="77777777" w:rsidR="000C6A3D" w:rsidRPr="000661F4" w:rsidRDefault="000C6A3D" w:rsidP="000C6A3D">
            <w:pPr>
              <w:widowControl w:val="0"/>
              <w:autoSpaceDE w:val="0"/>
              <w:autoSpaceDN w:val="0"/>
              <w:ind w:left="2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658" w:type="dxa"/>
            <w:tcBorders>
              <w:top w:val="single" w:sz="4" w:space="0" w:color="auto"/>
            </w:tcBorders>
          </w:tcPr>
          <w:p w14:paraId="27928EF9" w14:textId="55F82ED9"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32</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c>
          <w:tcPr>
            <w:tcW w:w="709" w:type="dxa"/>
            <w:tcBorders>
              <w:top w:val="single" w:sz="4" w:space="0" w:color="auto"/>
            </w:tcBorders>
          </w:tcPr>
          <w:p w14:paraId="3C83AFD0" w14:textId="318EC6C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27</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r>
      <w:tr w:rsidR="0006429C" w:rsidRPr="000661F4" w14:paraId="7A470B15" w14:textId="77777777" w:rsidTr="00BB3709">
        <w:trPr>
          <w:trHeight w:val="263"/>
          <w:jc w:val="center"/>
        </w:trPr>
        <w:tc>
          <w:tcPr>
            <w:tcW w:w="627" w:type="dxa"/>
            <w:vMerge/>
            <w:textDirection w:val="btLr"/>
          </w:tcPr>
          <w:p w14:paraId="4E6FA499" w14:textId="77777777" w:rsidR="000C6A3D" w:rsidRPr="000661F4" w:rsidRDefault="000C6A3D" w:rsidP="000C6A3D">
            <w:pPr>
              <w:rPr>
                <w:rFonts w:ascii="Times New Roman" w:hAnsi="Times New Roman" w:cs="Times New Roman"/>
                <w:sz w:val="18"/>
                <w:szCs w:val="18"/>
                <w:lang w:val="es-EC"/>
              </w:rPr>
            </w:pPr>
          </w:p>
        </w:tc>
        <w:tc>
          <w:tcPr>
            <w:tcW w:w="1500" w:type="dxa"/>
          </w:tcPr>
          <w:p w14:paraId="2C0A707A"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Amonio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(NH4-N)</w:t>
            </w:r>
          </w:p>
        </w:tc>
        <w:tc>
          <w:tcPr>
            <w:tcW w:w="774" w:type="dxa"/>
          </w:tcPr>
          <w:p w14:paraId="2789CB91"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6C534BF2"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1355" w:type="dxa"/>
          </w:tcPr>
          <w:p w14:paraId="52956DB0" w14:textId="77777777" w:rsidR="000C6A3D" w:rsidRPr="000661F4" w:rsidRDefault="000C6A3D" w:rsidP="000C6A3D">
            <w:pPr>
              <w:widowControl w:val="0"/>
              <w:autoSpaceDE w:val="0"/>
              <w:autoSpaceDN w:val="0"/>
              <w:ind w:left="2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658" w:type="dxa"/>
          </w:tcPr>
          <w:p w14:paraId="499DCCA2" w14:textId="7A083E5B"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c>
          <w:tcPr>
            <w:tcW w:w="709" w:type="dxa"/>
          </w:tcPr>
          <w:p w14:paraId="45C03892" w14:textId="10881D44"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r>
      <w:tr w:rsidR="0006429C" w:rsidRPr="000661F4" w14:paraId="39925000" w14:textId="77777777" w:rsidTr="00BB3709">
        <w:trPr>
          <w:trHeight w:val="262"/>
          <w:jc w:val="center"/>
        </w:trPr>
        <w:tc>
          <w:tcPr>
            <w:tcW w:w="627" w:type="dxa"/>
            <w:vMerge/>
            <w:textDirection w:val="btLr"/>
          </w:tcPr>
          <w:p w14:paraId="128120DD" w14:textId="77777777" w:rsidR="000C6A3D" w:rsidRPr="000661F4" w:rsidRDefault="000C6A3D" w:rsidP="000C6A3D">
            <w:pPr>
              <w:rPr>
                <w:rFonts w:ascii="Times New Roman" w:hAnsi="Times New Roman" w:cs="Times New Roman"/>
                <w:sz w:val="18"/>
                <w:szCs w:val="18"/>
                <w:lang w:val="es-EC"/>
              </w:rPr>
            </w:pPr>
          </w:p>
        </w:tc>
        <w:tc>
          <w:tcPr>
            <w:tcW w:w="1500" w:type="dxa"/>
          </w:tcPr>
          <w:p w14:paraId="7ED6780D"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w w:val="105"/>
                <w:sz w:val="18"/>
                <w:szCs w:val="18"/>
                <w:lang w:val="es-ES"/>
              </w:rPr>
              <w:t>(NO</w:t>
            </w:r>
            <w:r w:rsidRPr="000661F4">
              <w:rPr>
                <w:rFonts w:ascii="Times New Roman" w:eastAsia="Calibri" w:hAnsi="Times New Roman" w:cs="Times New Roman"/>
                <w:b/>
                <w:w w:val="105"/>
                <w:sz w:val="18"/>
                <w:szCs w:val="18"/>
                <w:vertAlign w:val="subscript"/>
                <w:lang w:val="es-ES"/>
              </w:rPr>
              <w:t>3</w:t>
            </w:r>
            <w:r w:rsidRPr="000661F4">
              <w:rPr>
                <w:rFonts w:ascii="Times New Roman" w:eastAsia="Calibri" w:hAnsi="Times New Roman" w:cs="Times New Roman"/>
                <w:b/>
                <w:w w:val="105"/>
                <w:sz w:val="18"/>
                <w:szCs w:val="18"/>
                <w:lang w:val="es-ES"/>
              </w:rPr>
              <w:t>+NH</w:t>
            </w:r>
            <w:r w:rsidRPr="000661F4">
              <w:rPr>
                <w:rFonts w:ascii="Times New Roman" w:eastAsia="Calibri" w:hAnsi="Times New Roman" w:cs="Times New Roman"/>
                <w:b/>
                <w:w w:val="105"/>
                <w:sz w:val="18"/>
                <w:szCs w:val="18"/>
                <w:vertAlign w:val="subscript"/>
                <w:lang w:val="es-ES"/>
              </w:rPr>
              <w:t>4</w:t>
            </w:r>
            <w:r w:rsidRPr="000661F4">
              <w:rPr>
                <w:rFonts w:ascii="Times New Roman" w:eastAsia="Calibri" w:hAnsi="Times New Roman" w:cs="Times New Roman"/>
                <w:b/>
                <w:w w:val="105"/>
                <w:sz w:val="18"/>
                <w:szCs w:val="18"/>
                <w:lang w:val="es-ES"/>
              </w:rPr>
              <w:t>)-N</w:t>
            </w:r>
          </w:p>
        </w:tc>
        <w:tc>
          <w:tcPr>
            <w:tcW w:w="774" w:type="dxa"/>
          </w:tcPr>
          <w:p w14:paraId="04C88CA7"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1CC894F3" w14:textId="77777777" w:rsidR="000C6A3D" w:rsidRPr="000661F4" w:rsidRDefault="000C6A3D" w:rsidP="000C6A3D">
            <w:pPr>
              <w:widowControl w:val="0"/>
              <w:autoSpaceDE w:val="0"/>
              <w:autoSpaceDN w:val="0"/>
              <w:ind w:left="2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4"/>
                <w:sz w:val="18"/>
                <w:szCs w:val="18"/>
                <w:lang w:val="es-ES"/>
              </w:rPr>
              <w:t>-</w:t>
            </w:r>
          </w:p>
        </w:tc>
        <w:tc>
          <w:tcPr>
            <w:tcW w:w="1355" w:type="dxa"/>
          </w:tcPr>
          <w:p w14:paraId="5606DD2E" w14:textId="77777777" w:rsidR="000C6A3D" w:rsidRPr="000661F4" w:rsidRDefault="000C6A3D" w:rsidP="006B74FF">
            <w:pPr>
              <w:widowControl w:val="0"/>
              <w:autoSpaceDE w:val="0"/>
              <w:autoSpaceDN w:val="0"/>
              <w:ind w:left="25"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55</w:t>
            </w:r>
          </w:p>
        </w:tc>
        <w:tc>
          <w:tcPr>
            <w:tcW w:w="658" w:type="dxa"/>
          </w:tcPr>
          <w:p w14:paraId="606022AC" w14:textId="72C977C9"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33</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7</w:t>
            </w:r>
          </w:p>
        </w:tc>
        <w:tc>
          <w:tcPr>
            <w:tcW w:w="709" w:type="dxa"/>
          </w:tcPr>
          <w:p w14:paraId="631F0F14" w14:textId="304ABD89"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29</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r>
      <w:tr w:rsidR="0006429C" w:rsidRPr="000661F4" w14:paraId="3217D0FD" w14:textId="77777777" w:rsidTr="00BB3709">
        <w:trPr>
          <w:trHeight w:val="263"/>
          <w:jc w:val="center"/>
        </w:trPr>
        <w:tc>
          <w:tcPr>
            <w:tcW w:w="627" w:type="dxa"/>
            <w:vMerge/>
            <w:textDirection w:val="btLr"/>
          </w:tcPr>
          <w:p w14:paraId="3D13F2C2" w14:textId="77777777" w:rsidR="000C6A3D" w:rsidRPr="000661F4" w:rsidRDefault="000C6A3D" w:rsidP="000C6A3D">
            <w:pPr>
              <w:rPr>
                <w:rFonts w:ascii="Times New Roman" w:hAnsi="Times New Roman" w:cs="Times New Roman"/>
                <w:sz w:val="18"/>
                <w:szCs w:val="18"/>
                <w:lang w:val="es-EC"/>
              </w:rPr>
            </w:pPr>
          </w:p>
        </w:tc>
        <w:tc>
          <w:tcPr>
            <w:tcW w:w="1500" w:type="dxa"/>
          </w:tcPr>
          <w:p w14:paraId="4154BF63"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Fósforo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(P)</w:t>
            </w:r>
          </w:p>
        </w:tc>
        <w:tc>
          <w:tcPr>
            <w:tcW w:w="774" w:type="dxa"/>
          </w:tcPr>
          <w:p w14:paraId="6B3F1AAB"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6EEF0CED"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NaHCO</w:t>
            </w:r>
            <w:r w:rsidRPr="000661F4">
              <w:rPr>
                <w:rFonts w:ascii="Times New Roman" w:eastAsia="Calibri" w:hAnsi="Times New Roman" w:cs="Times New Roman"/>
                <w:w w:val="105"/>
                <w:sz w:val="18"/>
                <w:szCs w:val="18"/>
                <w:vertAlign w:val="subscript"/>
                <w:lang w:val="es-ES"/>
              </w:rPr>
              <w:t>3</w:t>
            </w:r>
            <w:r w:rsidRPr="000661F4">
              <w:rPr>
                <w:rFonts w:ascii="Times New Roman" w:eastAsia="Calibri" w:hAnsi="Times New Roman" w:cs="Times New Roman"/>
                <w:spacing w:val="-6"/>
                <w:w w:val="105"/>
                <w:sz w:val="18"/>
                <w:szCs w:val="18"/>
                <w:lang w:val="es-ES"/>
              </w:rPr>
              <w:t xml:space="preserve"> </w:t>
            </w:r>
            <w:r w:rsidRPr="000661F4">
              <w:rPr>
                <w:rFonts w:ascii="Times New Roman" w:eastAsia="Calibri" w:hAnsi="Times New Roman" w:cs="Times New Roman"/>
                <w:w w:val="105"/>
                <w:sz w:val="18"/>
                <w:szCs w:val="18"/>
                <w:lang w:val="es-ES"/>
              </w:rPr>
              <w:t>0.5M</w:t>
            </w:r>
          </w:p>
        </w:tc>
        <w:tc>
          <w:tcPr>
            <w:tcW w:w="1355" w:type="dxa"/>
          </w:tcPr>
          <w:p w14:paraId="63CFD535" w14:textId="77777777" w:rsidR="000C6A3D" w:rsidRPr="000661F4" w:rsidRDefault="000C6A3D" w:rsidP="006B74FF">
            <w:pPr>
              <w:widowControl w:val="0"/>
              <w:autoSpaceDE w:val="0"/>
              <w:autoSpaceDN w:val="0"/>
              <w:ind w:left="25"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30</w:t>
            </w:r>
          </w:p>
        </w:tc>
        <w:tc>
          <w:tcPr>
            <w:tcW w:w="658" w:type="dxa"/>
          </w:tcPr>
          <w:p w14:paraId="37334EDC" w14:textId="0637F053"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21</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 xml:space="preserve"> 5</w:t>
            </w:r>
          </w:p>
        </w:tc>
        <w:tc>
          <w:tcPr>
            <w:tcW w:w="709" w:type="dxa"/>
          </w:tcPr>
          <w:p w14:paraId="46652A62" w14:textId="02D3F786"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24</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r>
      <w:tr w:rsidR="0006429C" w:rsidRPr="000661F4" w14:paraId="76CC7B87" w14:textId="77777777" w:rsidTr="00BB3709">
        <w:trPr>
          <w:trHeight w:val="262"/>
          <w:jc w:val="center"/>
        </w:trPr>
        <w:tc>
          <w:tcPr>
            <w:tcW w:w="627" w:type="dxa"/>
            <w:vMerge/>
            <w:textDirection w:val="btLr"/>
          </w:tcPr>
          <w:p w14:paraId="56B93627" w14:textId="77777777" w:rsidR="000C6A3D" w:rsidRPr="000661F4" w:rsidRDefault="000C6A3D" w:rsidP="000C6A3D">
            <w:pPr>
              <w:rPr>
                <w:rFonts w:ascii="Times New Roman" w:hAnsi="Times New Roman" w:cs="Times New Roman"/>
                <w:sz w:val="18"/>
                <w:szCs w:val="18"/>
                <w:lang w:val="es-EC"/>
              </w:rPr>
            </w:pPr>
          </w:p>
        </w:tc>
        <w:tc>
          <w:tcPr>
            <w:tcW w:w="1500" w:type="dxa"/>
          </w:tcPr>
          <w:p w14:paraId="1A5F5182"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Potasio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(K)</w:t>
            </w:r>
          </w:p>
        </w:tc>
        <w:tc>
          <w:tcPr>
            <w:tcW w:w="774" w:type="dxa"/>
          </w:tcPr>
          <w:p w14:paraId="55C6ABD0"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41BA1E42"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1355" w:type="dxa"/>
          </w:tcPr>
          <w:p w14:paraId="1C279FB2" w14:textId="77777777"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160</w:t>
            </w:r>
            <w:r w:rsidRPr="000661F4">
              <w:rPr>
                <w:rFonts w:ascii="Times New Roman" w:eastAsia="Calibri" w:hAnsi="Times New Roman" w:cs="Times New Roman"/>
                <w:spacing w:val="4"/>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240</w:t>
            </w:r>
          </w:p>
        </w:tc>
        <w:tc>
          <w:tcPr>
            <w:tcW w:w="658" w:type="dxa"/>
          </w:tcPr>
          <w:p w14:paraId="372641B6"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138</w:t>
            </w:r>
          </w:p>
        </w:tc>
        <w:tc>
          <w:tcPr>
            <w:tcW w:w="709" w:type="dxa"/>
          </w:tcPr>
          <w:p w14:paraId="51B3B8FC"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170</w:t>
            </w:r>
          </w:p>
        </w:tc>
      </w:tr>
      <w:tr w:rsidR="0006429C" w:rsidRPr="000661F4" w14:paraId="41D8BB1C" w14:textId="77777777" w:rsidTr="00BB3709">
        <w:trPr>
          <w:trHeight w:val="262"/>
          <w:jc w:val="center"/>
        </w:trPr>
        <w:tc>
          <w:tcPr>
            <w:tcW w:w="627" w:type="dxa"/>
            <w:vMerge/>
            <w:textDirection w:val="btLr"/>
          </w:tcPr>
          <w:p w14:paraId="1DABDE09" w14:textId="77777777" w:rsidR="000C6A3D" w:rsidRPr="000661F4" w:rsidRDefault="000C6A3D" w:rsidP="000C6A3D">
            <w:pPr>
              <w:rPr>
                <w:rFonts w:ascii="Times New Roman" w:hAnsi="Times New Roman" w:cs="Times New Roman"/>
                <w:sz w:val="18"/>
                <w:szCs w:val="18"/>
                <w:lang w:val="es-EC"/>
              </w:rPr>
            </w:pPr>
          </w:p>
        </w:tc>
        <w:tc>
          <w:tcPr>
            <w:tcW w:w="1500" w:type="dxa"/>
          </w:tcPr>
          <w:p w14:paraId="6571B9A3"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Potasio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(K)</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en</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Agua</w:t>
            </w:r>
          </w:p>
        </w:tc>
        <w:tc>
          <w:tcPr>
            <w:tcW w:w="774" w:type="dxa"/>
          </w:tcPr>
          <w:p w14:paraId="56EB8F29"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25DFF5C8"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Pr>
          <w:p w14:paraId="1BE4C3FD" w14:textId="77777777" w:rsidR="000C6A3D" w:rsidRPr="000661F4" w:rsidRDefault="000C6A3D" w:rsidP="006B74FF">
            <w:pPr>
              <w:widowControl w:val="0"/>
              <w:autoSpaceDE w:val="0"/>
              <w:autoSpaceDN w:val="0"/>
              <w:ind w:left="25"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45</w:t>
            </w:r>
          </w:p>
        </w:tc>
        <w:tc>
          <w:tcPr>
            <w:tcW w:w="658" w:type="dxa"/>
          </w:tcPr>
          <w:p w14:paraId="323F7B95" w14:textId="53A4197F"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17</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c>
          <w:tcPr>
            <w:tcW w:w="709" w:type="dxa"/>
          </w:tcPr>
          <w:p w14:paraId="4874BF39" w14:textId="2BA1B92C"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23</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r>
      <w:tr w:rsidR="0006429C" w:rsidRPr="000661F4" w14:paraId="472D6108" w14:textId="77777777" w:rsidTr="00BB3709">
        <w:trPr>
          <w:trHeight w:val="262"/>
          <w:jc w:val="center"/>
        </w:trPr>
        <w:tc>
          <w:tcPr>
            <w:tcW w:w="627" w:type="dxa"/>
            <w:vMerge/>
            <w:textDirection w:val="btLr"/>
          </w:tcPr>
          <w:p w14:paraId="328EED00" w14:textId="77777777" w:rsidR="000C6A3D" w:rsidRPr="000661F4" w:rsidRDefault="000C6A3D" w:rsidP="000C6A3D">
            <w:pPr>
              <w:rPr>
                <w:rFonts w:ascii="Times New Roman" w:hAnsi="Times New Roman" w:cs="Times New Roman"/>
                <w:sz w:val="18"/>
                <w:szCs w:val="18"/>
                <w:lang w:val="es-EC"/>
              </w:rPr>
            </w:pPr>
          </w:p>
        </w:tc>
        <w:tc>
          <w:tcPr>
            <w:tcW w:w="1500" w:type="dxa"/>
          </w:tcPr>
          <w:p w14:paraId="3026EBF2"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Magnesio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(Mg)</w:t>
            </w:r>
          </w:p>
        </w:tc>
        <w:tc>
          <w:tcPr>
            <w:tcW w:w="774" w:type="dxa"/>
          </w:tcPr>
          <w:p w14:paraId="60367FAC"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25CCE4BE"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1355" w:type="dxa"/>
          </w:tcPr>
          <w:p w14:paraId="40701F25" w14:textId="77777777"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75</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140</w:t>
            </w:r>
          </w:p>
        </w:tc>
        <w:tc>
          <w:tcPr>
            <w:tcW w:w="658" w:type="dxa"/>
          </w:tcPr>
          <w:p w14:paraId="2867AB48"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150</w:t>
            </w:r>
          </w:p>
        </w:tc>
        <w:tc>
          <w:tcPr>
            <w:tcW w:w="709" w:type="dxa"/>
          </w:tcPr>
          <w:p w14:paraId="2C229EA8"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109</w:t>
            </w:r>
          </w:p>
        </w:tc>
      </w:tr>
      <w:tr w:rsidR="0006429C" w:rsidRPr="000661F4" w14:paraId="56A9909D" w14:textId="77777777" w:rsidTr="00BB3709">
        <w:trPr>
          <w:trHeight w:val="262"/>
          <w:jc w:val="center"/>
        </w:trPr>
        <w:tc>
          <w:tcPr>
            <w:tcW w:w="627" w:type="dxa"/>
            <w:vMerge/>
            <w:textDirection w:val="btLr"/>
          </w:tcPr>
          <w:p w14:paraId="32F04D1E" w14:textId="77777777" w:rsidR="000C6A3D" w:rsidRPr="000661F4" w:rsidRDefault="000C6A3D" w:rsidP="000C6A3D">
            <w:pPr>
              <w:rPr>
                <w:rFonts w:ascii="Times New Roman" w:hAnsi="Times New Roman" w:cs="Times New Roman"/>
                <w:sz w:val="18"/>
                <w:szCs w:val="18"/>
                <w:lang w:val="es-EC"/>
              </w:rPr>
            </w:pPr>
          </w:p>
        </w:tc>
        <w:tc>
          <w:tcPr>
            <w:tcW w:w="1500" w:type="dxa"/>
            <w:tcBorders>
              <w:bottom w:val="nil"/>
            </w:tcBorders>
          </w:tcPr>
          <w:p w14:paraId="47CB503D"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Calcio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(Ca)</w:t>
            </w:r>
          </w:p>
        </w:tc>
        <w:tc>
          <w:tcPr>
            <w:tcW w:w="774" w:type="dxa"/>
            <w:tcBorders>
              <w:bottom w:val="nil"/>
            </w:tcBorders>
          </w:tcPr>
          <w:p w14:paraId="5DD213EB"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bottom w:val="nil"/>
            </w:tcBorders>
          </w:tcPr>
          <w:p w14:paraId="5F52FD74"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1355" w:type="dxa"/>
            <w:tcBorders>
              <w:bottom w:val="nil"/>
            </w:tcBorders>
          </w:tcPr>
          <w:p w14:paraId="0DD2383D" w14:textId="77777777"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600</w:t>
            </w:r>
            <w:r w:rsidRPr="000661F4">
              <w:rPr>
                <w:rFonts w:ascii="Times New Roman" w:eastAsia="Calibri" w:hAnsi="Times New Roman" w:cs="Times New Roman"/>
                <w:spacing w:val="4"/>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1200</w:t>
            </w:r>
          </w:p>
        </w:tc>
        <w:tc>
          <w:tcPr>
            <w:tcW w:w="658" w:type="dxa"/>
            <w:tcBorders>
              <w:bottom w:val="nil"/>
            </w:tcBorders>
          </w:tcPr>
          <w:p w14:paraId="54C4419E"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326</w:t>
            </w:r>
          </w:p>
        </w:tc>
        <w:tc>
          <w:tcPr>
            <w:tcW w:w="709" w:type="dxa"/>
            <w:tcBorders>
              <w:bottom w:val="nil"/>
            </w:tcBorders>
          </w:tcPr>
          <w:p w14:paraId="081632DA"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343</w:t>
            </w:r>
          </w:p>
        </w:tc>
      </w:tr>
      <w:tr w:rsidR="0006429C" w:rsidRPr="000661F4" w14:paraId="683DFF2A" w14:textId="77777777" w:rsidTr="00BB3709">
        <w:trPr>
          <w:trHeight w:val="265"/>
          <w:jc w:val="center"/>
        </w:trPr>
        <w:tc>
          <w:tcPr>
            <w:tcW w:w="627" w:type="dxa"/>
            <w:vMerge/>
            <w:textDirection w:val="btLr"/>
          </w:tcPr>
          <w:p w14:paraId="421DB273" w14:textId="77777777" w:rsidR="000C6A3D" w:rsidRPr="000661F4" w:rsidRDefault="000C6A3D" w:rsidP="000C6A3D">
            <w:pPr>
              <w:rPr>
                <w:rFonts w:ascii="Times New Roman" w:hAnsi="Times New Roman" w:cs="Times New Roman"/>
                <w:sz w:val="18"/>
                <w:szCs w:val="18"/>
                <w:lang w:val="es-EC"/>
              </w:rPr>
            </w:pPr>
          </w:p>
        </w:tc>
        <w:tc>
          <w:tcPr>
            <w:tcW w:w="1500" w:type="dxa"/>
            <w:tcBorders>
              <w:top w:val="nil"/>
              <w:bottom w:val="single" w:sz="4" w:space="0" w:color="auto"/>
            </w:tcBorders>
          </w:tcPr>
          <w:p w14:paraId="0853B056"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Azufre</w:t>
            </w:r>
            <w:r w:rsidRPr="000661F4">
              <w:rPr>
                <w:rFonts w:ascii="Times New Roman" w:eastAsia="Calibri" w:hAnsi="Times New Roman" w:cs="Times New Roman"/>
                <w:b/>
                <w:spacing w:val="5"/>
                <w:sz w:val="18"/>
                <w:szCs w:val="18"/>
                <w:lang w:val="es-ES"/>
              </w:rPr>
              <w:t xml:space="preserve"> </w:t>
            </w:r>
            <w:r w:rsidRPr="000661F4">
              <w:rPr>
                <w:rFonts w:ascii="Times New Roman" w:eastAsia="Calibri" w:hAnsi="Times New Roman" w:cs="Times New Roman"/>
                <w:b/>
                <w:sz w:val="18"/>
                <w:szCs w:val="18"/>
                <w:lang w:val="es-ES"/>
              </w:rPr>
              <w:t>(SO</w:t>
            </w:r>
            <w:r w:rsidRPr="000661F4">
              <w:rPr>
                <w:rFonts w:ascii="Times New Roman" w:eastAsia="Calibri" w:hAnsi="Times New Roman" w:cs="Times New Roman"/>
                <w:b/>
                <w:sz w:val="18"/>
                <w:szCs w:val="18"/>
                <w:vertAlign w:val="subscript"/>
                <w:lang w:val="es-ES"/>
              </w:rPr>
              <w:t>4</w:t>
            </w:r>
            <w:r w:rsidRPr="000661F4">
              <w:rPr>
                <w:rFonts w:ascii="Times New Roman" w:eastAsia="Calibri" w:hAnsi="Times New Roman" w:cs="Times New Roman"/>
                <w:b/>
                <w:sz w:val="18"/>
                <w:szCs w:val="18"/>
                <w:lang w:val="es-ES"/>
              </w:rPr>
              <w:t>-S)</w:t>
            </w:r>
          </w:p>
        </w:tc>
        <w:tc>
          <w:tcPr>
            <w:tcW w:w="774" w:type="dxa"/>
            <w:tcBorders>
              <w:top w:val="nil"/>
              <w:bottom w:val="single" w:sz="4" w:space="0" w:color="auto"/>
            </w:tcBorders>
          </w:tcPr>
          <w:p w14:paraId="0DA07C75"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top w:val="nil"/>
              <w:bottom w:val="single" w:sz="4" w:space="0" w:color="auto"/>
            </w:tcBorders>
          </w:tcPr>
          <w:p w14:paraId="60D3443B"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Borders>
              <w:top w:val="nil"/>
              <w:bottom w:val="single" w:sz="4" w:space="0" w:color="auto"/>
            </w:tcBorders>
          </w:tcPr>
          <w:p w14:paraId="23ED8053" w14:textId="77777777"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15</w:t>
            </w:r>
          </w:p>
        </w:tc>
        <w:tc>
          <w:tcPr>
            <w:tcW w:w="658" w:type="dxa"/>
            <w:tcBorders>
              <w:top w:val="nil"/>
              <w:bottom w:val="single" w:sz="4" w:space="0" w:color="auto"/>
            </w:tcBorders>
          </w:tcPr>
          <w:p w14:paraId="6960B16A" w14:textId="0221A35F"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7</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c>
          <w:tcPr>
            <w:tcW w:w="709" w:type="dxa"/>
            <w:tcBorders>
              <w:top w:val="nil"/>
              <w:bottom w:val="single" w:sz="4" w:space="0" w:color="auto"/>
            </w:tcBorders>
          </w:tcPr>
          <w:p w14:paraId="3D83115D" w14:textId="133DFDB0"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5</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w:t>
            </w:r>
          </w:p>
        </w:tc>
      </w:tr>
      <w:tr w:rsidR="0006429C" w:rsidRPr="000661F4" w14:paraId="3C183401" w14:textId="77777777" w:rsidTr="00BB3709">
        <w:trPr>
          <w:trHeight w:val="261"/>
          <w:jc w:val="center"/>
        </w:trPr>
        <w:tc>
          <w:tcPr>
            <w:tcW w:w="627" w:type="dxa"/>
            <w:vMerge w:val="restart"/>
            <w:textDirection w:val="btLr"/>
          </w:tcPr>
          <w:p w14:paraId="2D72DB0E" w14:textId="77777777" w:rsidR="000C6A3D" w:rsidRPr="000661F4" w:rsidRDefault="000C6A3D" w:rsidP="000C6A3D">
            <w:pPr>
              <w:widowControl w:val="0"/>
              <w:autoSpaceDE w:val="0"/>
              <w:autoSpaceDN w:val="0"/>
              <w:ind w:left="239"/>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Micronutrientes</w:t>
            </w:r>
          </w:p>
        </w:tc>
        <w:tc>
          <w:tcPr>
            <w:tcW w:w="1500" w:type="dxa"/>
            <w:tcBorders>
              <w:top w:val="single" w:sz="4" w:space="0" w:color="auto"/>
            </w:tcBorders>
          </w:tcPr>
          <w:p w14:paraId="2A4A7809"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Hierro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(Fe)</w:t>
            </w:r>
          </w:p>
        </w:tc>
        <w:tc>
          <w:tcPr>
            <w:tcW w:w="774" w:type="dxa"/>
            <w:tcBorders>
              <w:top w:val="single" w:sz="4" w:space="0" w:color="auto"/>
            </w:tcBorders>
          </w:tcPr>
          <w:p w14:paraId="05EBC3D8"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top w:val="single" w:sz="4" w:space="0" w:color="auto"/>
            </w:tcBorders>
          </w:tcPr>
          <w:p w14:paraId="40C4EF63"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lastRenderedPageBreak/>
              <w:t>2</w:t>
            </w:r>
          </w:p>
        </w:tc>
        <w:tc>
          <w:tcPr>
            <w:tcW w:w="1355" w:type="dxa"/>
            <w:tcBorders>
              <w:top w:val="single" w:sz="4" w:space="0" w:color="auto"/>
            </w:tcBorders>
          </w:tcPr>
          <w:p w14:paraId="5E209276" w14:textId="77777777" w:rsidR="000C6A3D" w:rsidRPr="000661F4" w:rsidRDefault="000C6A3D" w:rsidP="006B74FF">
            <w:pPr>
              <w:widowControl w:val="0"/>
              <w:autoSpaceDE w:val="0"/>
              <w:autoSpaceDN w:val="0"/>
              <w:ind w:left="25"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lastRenderedPageBreak/>
              <w:t>20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50</w:t>
            </w:r>
          </w:p>
        </w:tc>
        <w:tc>
          <w:tcPr>
            <w:tcW w:w="658" w:type="dxa"/>
            <w:tcBorders>
              <w:top w:val="single" w:sz="4" w:space="0" w:color="auto"/>
            </w:tcBorders>
          </w:tcPr>
          <w:p w14:paraId="229FAF7B"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128</w:t>
            </w:r>
          </w:p>
        </w:tc>
        <w:tc>
          <w:tcPr>
            <w:tcW w:w="709" w:type="dxa"/>
            <w:tcBorders>
              <w:top w:val="single" w:sz="4" w:space="0" w:color="auto"/>
            </w:tcBorders>
          </w:tcPr>
          <w:p w14:paraId="631BC9C3"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133</w:t>
            </w:r>
          </w:p>
        </w:tc>
      </w:tr>
      <w:tr w:rsidR="0006429C" w:rsidRPr="000661F4" w14:paraId="53D5C86F" w14:textId="77777777" w:rsidTr="00BB3709">
        <w:trPr>
          <w:trHeight w:val="263"/>
          <w:jc w:val="center"/>
        </w:trPr>
        <w:tc>
          <w:tcPr>
            <w:tcW w:w="627" w:type="dxa"/>
            <w:vMerge/>
            <w:textDirection w:val="btLr"/>
          </w:tcPr>
          <w:p w14:paraId="078FCF00" w14:textId="77777777" w:rsidR="000C6A3D" w:rsidRPr="000661F4" w:rsidRDefault="000C6A3D" w:rsidP="000C6A3D">
            <w:pPr>
              <w:rPr>
                <w:rFonts w:ascii="Times New Roman" w:hAnsi="Times New Roman" w:cs="Times New Roman"/>
                <w:sz w:val="18"/>
                <w:szCs w:val="18"/>
                <w:lang w:val="es-EC"/>
              </w:rPr>
            </w:pPr>
          </w:p>
        </w:tc>
        <w:tc>
          <w:tcPr>
            <w:tcW w:w="1500" w:type="dxa"/>
          </w:tcPr>
          <w:p w14:paraId="3304F52A"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Manganeso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w:t>
            </w:r>
            <w:r w:rsidRPr="000661F4">
              <w:rPr>
                <w:rFonts w:ascii="Times New Roman" w:eastAsia="Calibri" w:hAnsi="Times New Roman" w:cs="Times New Roman"/>
                <w:b/>
                <w:spacing w:val="1"/>
                <w:sz w:val="18"/>
                <w:szCs w:val="18"/>
                <w:lang w:val="es-ES"/>
              </w:rPr>
              <w:t>Mn</w:t>
            </w:r>
            <w:r w:rsidRPr="000661F4">
              <w:rPr>
                <w:rFonts w:ascii="Times New Roman" w:eastAsia="Calibri" w:hAnsi="Times New Roman" w:cs="Times New Roman"/>
                <w:b/>
                <w:sz w:val="18"/>
                <w:szCs w:val="18"/>
                <w:lang w:val="es-ES"/>
              </w:rPr>
              <w:t>)</w:t>
            </w:r>
          </w:p>
        </w:tc>
        <w:tc>
          <w:tcPr>
            <w:tcW w:w="774" w:type="dxa"/>
          </w:tcPr>
          <w:p w14:paraId="603E0EA5"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47C4A73C"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1355" w:type="dxa"/>
          </w:tcPr>
          <w:p w14:paraId="5E5073B9" w14:textId="77777777"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30</w:t>
            </w:r>
          </w:p>
        </w:tc>
        <w:tc>
          <w:tcPr>
            <w:tcW w:w="658" w:type="dxa"/>
          </w:tcPr>
          <w:p w14:paraId="4F74729F" w14:textId="6A46D3AB"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29</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709" w:type="dxa"/>
          </w:tcPr>
          <w:p w14:paraId="415E259D" w14:textId="6BA2F17E"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34</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06429C" w:rsidRPr="000661F4" w14:paraId="2D322012" w14:textId="77777777" w:rsidTr="00BB3709">
        <w:trPr>
          <w:trHeight w:val="262"/>
          <w:jc w:val="center"/>
        </w:trPr>
        <w:tc>
          <w:tcPr>
            <w:tcW w:w="627" w:type="dxa"/>
            <w:vMerge/>
            <w:textDirection w:val="btLr"/>
          </w:tcPr>
          <w:p w14:paraId="4B772057" w14:textId="77777777" w:rsidR="000C6A3D" w:rsidRPr="000661F4" w:rsidRDefault="000C6A3D" w:rsidP="000C6A3D">
            <w:pPr>
              <w:rPr>
                <w:rFonts w:ascii="Times New Roman" w:hAnsi="Times New Roman" w:cs="Times New Roman"/>
                <w:sz w:val="18"/>
                <w:szCs w:val="18"/>
                <w:lang w:val="es-EC"/>
              </w:rPr>
            </w:pPr>
          </w:p>
        </w:tc>
        <w:tc>
          <w:tcPr>
            <w:tcW w:w="1500" w:type="dxa"/>
          </w:tcPr>
          <w:p w14:paraId="34209787"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Cobre</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(Cu)</w:t>
            </w:r>
          </w:p>
        </w:tc>
        <w:tc>
          <w:tcPr>
            <w:tcW w:w="774" w:type="dxa"/>
          </w:tcPr>
          <w:p w14:paraId="6161DB6D"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022BC615"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1355" w:type="dxa"/>
          </w:tcPr>
          <w:p w14:paraId="645AD32B" w14:textId="7CC3F1EE"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r w:rsidRPr="000661F4">
              <w:rPr>
                <w:rFonts w:ascii="Times New Roman" w:eastAsia="Calibri" w:hAnsi="Times New Roman" w:cs="Times New Roman"/>
                <w:spacing w:val="3"/>
                <w:sz w:val="18"/>
                <w:szCs w:val="18"/>
                <w:lang w:val="es-ES"/>
              </w:rPr>
              <w:t xml:space="preserve"> </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4</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658" w:type="dxa"/>
          </w:tcPr>
          <w:p w14:paraId="0B63F3AA" w14:textId="4A7D1305"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8</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w:t>
            </w:r>
          </w:p>
        </w:tc>
        <w:tc>
          <w:tcPr>
            <w:tcW w:w="709" w:type="dxa"/>
          </w:tcPr>
          <w:p w14:paraId="14877F7A" w14:textId="7335A824"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8</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r>
      <w:tr w:rsidR="0006429C" w:rsidRPr="000661F4" w14:paraId="3E27D750" w14:textId="77777777" w:rsidTr="00BB3709">
        <w:trPr>
          <w:trHeight w:val="262"/>
          <w:jc w:val="center"/>
        </w:trPr>
        <w:tc>
          <w:tcPr>
            <w:tcW w:w="627" w:type="dxa"/>
            <w:vMerge/>
            <w:textDirection w:val="btLr"/>
          </w:tcPr>
          <w:p w14:paraId="77052794" w14:textId="77777777" w:rsidR="000C6A3D" w:rsidRPr="000661F4" w:rsidRDefault="000C6A3D" w:rsidP="000C6A3D">
            <w:pPr>
              <w:rPr>
                <w:rFonts w:ascii="Times New Roman" w:hAnsi="Times New Roman" w:cs="Times New Roman"/>
                <w:sz w:val="18"/>
                <w:szCs w:val="18"/>
                <w:lang w:val="es-EC"/>
              </w:rPr>
            </w:pPr>
          </w:p>
        </w:tc>
        <w:tc>
          <w:tcPr>
            <w:tcW w:w="1500" w:type="dxa"/>
            <w:tcBorders>
              <w:bottom w:val="nil"/>
            </w:tcBorders>
          </w:tcPr>
          <w:p w14:paraId="1BCC5F31"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Zinc</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(Zn)</w:t>
            </w:r>
          </w:p>
        </w:tc>
        <w:tc>
          <w:tcPr>
            <w:tcW w:w="774" w:type="dxa"/>
            <w:tcBorders>
              <w:bottom w:val="nil"/>
            </w:tcBorders>
          </w:tcPr>
          <w:p w14:paraId="0A6C892F"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bottom w:val="nil"/>
            </w:tcBorders>
          </w:tcPr>
          <w:p w14:paraId="00D79443"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1355" w:type="dxa"/>
            <w:tcBorders>
              <w:bottom w:val="nil"/>
            </w:tcBorders>
          </w:tcPr>
          <w:p w14:paraId="695F8D0D" w14:textId="3712DE48"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2</w:t>
            </w:r>
            <w:r w:rsidRPr="000661F4">
              <w:rPr>
                <w:rFonts w:ascii="Times New Roman" w:eastAsia="Calibri" w:hAnsi="Times New Roman" w:cs="Times New Roman"/>
                <w:spacing w:val="3"/>
                <w:sz w:val="18"/>
                <w:szCs w:val="18"/>
                <w:lang w:val="es-ES"/>
              </w:rPr>
              <w:t xml:space="preserve"> </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6</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658" w:type="dxa"/>
            <w:tcBorders>
              <w:bottom w:val="nil"/>
            </w:tcBorders>
          </w:tcPr>
          <w:p w14:paraId="11B32D34" w14:textId="14F32015"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p>
        </w:tc>
        <w:tc>
          <w:tcPr>
            <w:tcW w:w="709" w:type="dxa"/>
            <w:tcBorders>
              <w:bottom w:val="nil"/>
            </w:tcBorders>
          </w:tcPr>
          <w:p w14:paraId="21D9DE0A" w14:textId="1D7B3C3D"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06429C" w:rsidRPr="000661F4" w14:paraId="3A5063E3" w14:textId="77777777" w:rsidTr="00BB3709">
        <w:trPr>
          <w:trHeight w:val="265"/>
          <w:jc w:val="center"/>
        </w:trPr>
        <w:tc>
          <w:tcPr>
            <w:tcW w:w="627" w:type="dxa"/>
            <w:vMerge/>
            <w:textDirection w:val="btLr"/>
          </w:tcPr>
          <w:p w14:paraId="197BDBF3" w14:textId="77777777" w:rsidR="000C6A3D" w:rsidRPr="000661F4" w:rsidRDefault="000C6A3D" w:rsidP="000C6A3D">
            <w:pPr>
              <w:rPr>
                <w:rFonts w:ascii="Times New Roman" w:hAnsi="Times New Roman" w:cs="Times New Roman"/>
                <w:sz w:val="18"/>
                <w:szCs w:val="18"/>
                <w:lang w:val="es-EC"/>
              </w:rPr>
            </w:pPr>
          </w:p>
        </w:tc>
        <w:tc>
          <w:tcPr>
            <w:tcW w:w="1500" w:type="dxa"/>
            <w:tcBorders>
              <w:top w:val="nil"/>
              <w:bottom w:val="single" w:sz="4" w:space="0" w:color="auto"/>
            </w:tcBorders>
          </w:tcPr>
          <w:p w14:paraId="3FB1C27C"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Boro (B)</w:t>
            </w:r>
          </w:p>
        </w:tc>
        <w:tc>
          <w:tcPr>
            <w:tcW w:w="774" w:type="dxa"/>
            <w:tcBorders>
              <w:top w:val="nil"/>
              <w:bottom w:val="single" w:sz="4" w:space="0" w:color="auto"/>
            </w:tcBorders>
          </w:tcPr>
          <w:p w14:paraId="217ED448"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top w:val="nil"/>
              <w:bottom w:val="single" w:sz="4" w:space="0" w:color="auto"/>
            </w:tcBorders>
          </w:tcPr>
          <w:p w14:paraId="19A2A1B4"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Borders>
              <w:top w:val="nil"/>
              <w:bottom w:val="single" w:sz="4" w:space="0" w:color="auto"/>
            </w:tcBorders>
          </w:tcPr>
          <w:p w14:paraId="0F223E2D" w14:textId="780E20BB" w:rsidR="000C6A3D" w:rsidRPr="000661F4" w:rsidRDefault="000C6A3D" w:rsidP="006B74FF">
            <w:pPr>
              <w:widowControl w:val="0"/>
              <w:autoSpaceDE w:val="0"/>
              <w:autoSpaceDN w:val="0"/>
              <w:ind w:right="81"/>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15</w:t>
            </w:r>
            <w:r w:rsidRPr="000661F4">
              <w:rPr>
                <w:rFonts w:ascii="Times New Roman" w:eastAsia="Calibri" w:hAnsi="Times New Roman" w:cs="Times New Roman"/>
                <w:spacing w:val="4"/>
                <w:sz w:val="18"/>
                <w:szCs w:val="18"/>
                <w:lang w:val="es-ES"/>
              </w:rPr>
              <w:t xml:space="preserve"> </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60</w:t>
            </w:r>
          </w:p>
        </w:tc>
        <w:tc>
          <w:tcPr>
            <w:tcW w:w="658" w:type="dxa"/>
            <w:tcBorders>
              <w:top w:val="nil"/>
              <w:bottom w:val="single" w:sz="4" w:space="0" w:color="auto"/>
            </w:tcBorders>
          </w:tcPr>
          <w:p w14:paraId="2FB7F846" w14:textId="5C526C2D"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17</w:t>
            </w:r>
          </w:p>
        </w:tc>
        <w:tc>
          <w:tcPr>
            <w:tcW w:w="709" w:type="dxa"/>
            <w:tcBorders>
              <w:top w:val="nil"/>
              <w:bottom w:val="single" w:sz="4" w:space="0" w:color="auto"/>
            </w:tcBorders>
          </w:tcPr>
          <w:p w14:paraId="3FBC6A8C" w14:textId="17FD9402"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17</w:t>
            </w:r>
          </w:p>
        </w:tc>
      </w:tr>
      <w:tr w:rsidR="0006429C" w:rsidRPr="000661F4" w14:paraId="74D15DCD" w14:textId="77777777" w:rsidTr="00BB3709">
        <w:trPr>
          <w:trHeight w:val="273"/>
          <w:jc w:val="center"/>
        </w:trPr>
        <w:tc>
          <w:tcPr>
            <w:tcW w:w="627" w:type="dxa"/>
            <w:vMerge w:val="restart"/>
            <w:textDirection w:val="btLr"/>
          </w:tcPr>
          <w:p w14:paraId="3914CBF0" w14:textId="5537F104" w:rsidR="000C6A3D" w:rsidRPr="000661F4" w:rsidRDefault="000C6A3D" w:rsidP="000C6A3D">
            <w:pPr>
              <w:widowControl w:val="0"/>
              <w:autoSpaceDE w:val="0"/>
              <w:autoSpaceDN w:val="0"/>
              <w:ind w:left="169" w:right="99" w:hanging="32"/>
              <w:rPr>
                <w:rFonts w:ascii="Times New Roman" w:eastAsia="Calibri" w:hAnsi="Times New Roman" w:cs="Times New Roman"/>
                <w:sz w:val="18"/>
                <w:szCs w:val="18"/>
                <w:lang w:val="es-ES"/>
              </w:rPr>
            </w:pPr>
            <w:r w:rsidRPr="000661F4">
              <w:rPr>
                <w:rFonts w:ascii="Times New Roman" w:eastAsia="Calibri" w:hAnsi="Times New Roman" w:cs="Times New Roman"/>
                <w:spacing w:val="-1"/>
                <w:w w:val="105"/>
                <w:sz w:val="18"/>
                <w:szCs w:val="18"/>
                <w:lang w:val="es-ES"/>
              </w:rPr>
              <w:t xml:space="preserve">Peligro </w:t>
            </w:r>
            <w:r w:rsidRPr="000661F4">
              <w:rPr>
                <w:rFonts w:ascii="Times New Roman" w:eastAsia="Calibri" w:hAnsi="Times New Roman" w:cs="Times New Roman"/>
                <w:w w:val="105"/>
                <w:sz w:val="18"/>
                <w:szCs w:val="18"/>
                <w:lang w:val="es-ES"/>
              </w:rPr>
              <w:t>de</w:t>
            </w:r>
            <w:r w:rsidRPr="000661F4">
              <w:rPr>
                <w:rFonts w:ascii="Times New Roman" w:eastAsia="Calibri" w:hAnsi="Times New Roman" w:cs="Times New Roman"/>
                <w:spacing w:val="-33"/>
                <w:w w:val="105"/>
                <w:sz w:val="18"/>
                <w:szCs w:val="18"/>
                <w:lang w:val="es-ES"/>
              </w:rPr>
              <w:t xml:space="preserve"> </w:t>
            </w:r>
            <w:r w:rsidR="00863C13" w:rsidRPr="000661F4">
              <w:rPr>
                <w:rFonts w:ascii="Times New Roman" w:eastAsia="Calibri" w:hAnsi="Times New Roman" w:cs="Times New Roman"/>
                <w:spacing w:val="-33"/>
                <w:w w:val="105"/>
                <w:sz w:val="18"/>
                <w:szCs w:val="18"/>
                <w:lang w:val="es-ES"/>
              </w:rPr>
              <w:t>s</w:t>
            </w:r>
            <w:r w:rsidRPr="000661F4">
              <w:rPr>
                <w:rFonts w:ascii="Times New Roman" w:eastAsia="Calibri" w:hAnsi="Times New Roman" w:cs="Times New Roman"/>
                <w:w w:val="105"/>
                <w:sz w:val="18"/>
                <w:szCs w:val="18"/>
                <w:lang w:val="es-ES"/>
              </w:rPr>
              <w:t>alinidad</w:t>
            </w:r>
          </w:p>
        </w:tc>
        <w:tc>
          <w:tcPr>
            <w:tcW w:w="1500" w:type="dxa"/>
            <w:tcBorders>
              <w:top w:val="single" w:sz="4" w:space="0" w:color="auto"/>
            </w:tcBorders>
          </w:tcPr>
          <w:p w14:paraId="6DE0932C"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Sodio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(Na)</w:t>
            </w:r>
          </w:p>
        </w:tc>
        <w:tc>
          <w:tcPr>
            <w:tcW w:w="774" w:type="dxa"/>
            <w:tcBorders>
              <w:top w:val="single" w:sz="4" w:space="0" w:color="auto"/>
            </w:tcBorders>
          </w:tcPr>
          <w:p w14:paraId="5B7AE8C8"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Borders>
              <w:top w:val="single" w:sz="4" w:space="0" w:color="auto"/>
            </w:tcBorders>
          </w:tcPr>
          <w:p w14:paraId="15412CC8"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Borders>
              <w:top w:val="single" w:sz="4" w:space="0" w:color="auto"/>
            </w:tcBorders>
          </w:tcPr>
          <w:p w14:paraId="005FAC42" w14:textId="77777777" w:rsidR="000C6A3D" w:rsidRPr="000661F4" w:rsidRDefault="000C6A3D" w:rsidP="000C6A3D">
            <w:pPr>
              <w:widowControl w:val="0"/>
              <w:autoSpaceDE w:val="0"/>
              <w:autoSpaceDN w:val="0"/>
              <w:ind w:left="25" w:right="394"/>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&lt; 140</w:t>
            </w:r>
          </w:p>
        </w:tc>
        <w:tc>
          <w:tcPr>
            <w:tcW w:w="658" w:type="dxa"/>
            <w:tcBorders>
              <w:top w:val="single" w:sz="4" w:space="0" w:color="auto"/>
            </w:tcBorders>
          </w:tcPr>
          <w:p w14:paraId="71600AE8" w14:textId="46CD093C"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13</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c>
          <w:tcPr>
            <w:tcW w:w="709" w:type="dxa"/>
            <w:tcBorders>
              <w:top w:val="single" w:sz="4" w:space="0" w:color="auto"/>
            </w:tcBorders>
          </w:tcPr>
          <w:p w14:paraId="0C8F698F" w14:textId="5444DAE8"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10</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06429C" w:rsidRPr="000661F4" w14:paraId="4F5AA3B5" w14:textId="77777777" w:rsidTr="00BB3709">
        <w:trPr>
          <w:trHeight w:val="288"/>
          <w:jc w:val="center"/>
        </w:trPr>
        <w:tc>
          <w:tcPr>
            <w:tcW w:w="627" w:type="dxa"/>
            <w:vMerge/>
            <w:textDirection w:val="btLr"/>
          </w:tcPr>
          <w:p w14:paraId="1F086CEC" w14:textId="77777777" w:rsidR="000C6A3D" w:rsidRPr="000661F4" w:rsidRDefault="000C6A3D" w:rsidP="000C6A3D">
            <w:pPr>
              <w:rPr>
                <w:rFonts w:ascii="Times New Roman" w:hAnsi="Times New Roman" w:cs="Times New Roman"/>
                <w:sz w:val="18"/>
                <w:szCs w:val="18"/>
                <w:lang w:val="es-EC"/>
              </w:rPr>
            </w:pPr>
          </w:p>
        </w:tc>
        <w:tc>
          <w:tcPr>
            <w:tcW w:w="1500" w:type="dxa"/>
          </w:tcPr>
          <w:p w14:paraId="21475F7F"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Cloruro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(Cl¯)</w:t>
            </w:r>
          </w:p>
        </w:tc>
        <w:tc>
          <w:tcPr>
            <w:tcW w:w="774" w:type="dxa"/>
          </w:tcPr>
          <w:p w14:paraId="4A2742BC"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5F37F798"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Pr>
          <w:p w14:paraId="01225F22" w14:textId="77777777" w:rsidR="000C6A3D" w:rsidRPr="000661F4" w:rsidRDefault="000C6A3D" w:rsidP="000C6A3D">
            <w:pPr>
              <w:widowControl w:val="0"/>
              <w:autoSpaceDE w:val="0"/>
              <w:autoSpaceDN w:val="0"/>
              <w:ind w:right="394"/>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&lt; 210</w:t>
            </w:r>
          </w:p>
        </w:tc>
        <w:tc>
          <w:tcPr>
            <w:tcW w:w="658" w:type="dxa"/>
          </w:tcPr>
          <w:p w14:paraId="1EA857D2" w14:textId="35316023"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24</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9</w:t>
            </w:r>
          </w:p>
        </w:tc>
        <w:tc>
          <w:tcPr>
            <w:tcW w:w="709" w:type="dxa"/>
          </w:tcPr>
          <w:p w14:paraId="3B3DDD2C" w14:textId="769040C6"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19</w:t>
            </w:r>
            <w:r w:rsidR="006B74FF"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w:t>
            </w:r>
          </w:p>
        </w:tc>
      </w:tr>
      <w:tr w:rsidR="0006429C" w:rsidRPr="000661F4" w14:paraId="6DAC34F4" w14:textId="77777777" w:rsidTr="00BB3709">
        <w:trPr>
          <w:trHeight w:val="417"/>
          <w:jc w:val="center"/>
        </w:trPr>
        <w:tc>
          <w:tcPr>
            <w:tcW w:w="627" w:type="dxa"/>
            <w:vMerge/>
            <w:textDirection w:val="btLr"/>
          </w:tcPr>
          <w:p w14:paraId="63473A42" w14:textId="77777777" w:rsidR="000C6A3D" w:rsidRPr="000661F4" w:rsidRDefault="000C6A3D" w:rsidP="000C6A3D">
            <w:pPr>
              <w:rPr>
                <w:rFonts w:ascii="Times New Roman" w:hAnsi="Times New Roman" w:cs="Times New Roman"/>
                <w:sz w:val="18"/>
                <w:szCs w:val="18"/>
                <w:lang w:val="es-EC"/>
              </w:rPr>
            </w:pPr>
          </w:p>
        </w:tc>
        <w:tc>
          <w:tcPr>
            <w:tcW w:w="1500" w:type="dxa"/>
          </w:tcPr>
          <w:p w14:paraId="3E92D835" w14:textId="77777777" w:rsidR="000C6A3D" w:rsidRPr="000661F4" w:rsidRDefault="000C6A3D" w:rsidP="000C6A3D">
            <w:pPr>
              <w:widowControl w:val="0"/>
              <w:autoSpaceDE w:val="0"/>
              <w:autoSpaceDN w:val="0"/>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Sales</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Totales</w:t>
            </w:r>
          </w:p>
        </w:tc>
        <w:tc>
          <w:tcPr>
            <w:tcW w:w="774" w:type="dxa"/>
          </w:tcPr>
          <w:p w14:paraId="227D481E" w14:textId="77777777" w:rsidR="000C6A3D" w:rsidRPr="000661F4" w:rsidRDefault="000C6A3D" w:rsidP="000C6A3D">
            <w:pPr>
              <w:widowControl w:val="0"/>
              <w:autoSpaceDE w:val="0"/>
              <w:autoSpaceDN w:val="0"/>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1210" w:type="dxa"/>
          </w:tcPr>
          <w:p w14:paraId="3B4458BA" w14:textId="77777777" w:rsidR="000C6A3D" w:rsidRPr="000661F4" w:rsidRDefault="000C6A3D" w:rsidP="000C6A3D">
            <w:pPr>
              <w:widowControl w:val="0"/>
              <w:autoSpaceDE w:val="0"/>
              <w:autoSpaceDN w:val="0"/>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1355" w:type="dxa"/>
          </w:tcPr>
          <w:p w14:paraId="480CA964" w14:textId="77777777" w:rsidR="000C6A3D" w:rsidRPr="000661F4" w:rsidRDefault="000C6A3D" w:rsidP="000C6A3D">
            <w:pPr>
              <w:widowControl w:val="0"/>
              <w:autoSpaceDE w:val="0"/>
              <w:autoSpaceDN w:val="0"/>
              <w:ind w:left="25" w:right="394"/>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&lt;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2000</w:t>
            </w:r>
          </w:p>
        </w:tc>
        <w:tc>
          <w:tcPr>
            <w:tcW w:w="658" w:type="dxa"/>
          </w:tcPr>
          <w:p w14:paraId="28CB48A8"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208</w:t>
            </w:r>
          </w:p>
        </w:tc>
        <w:tc>
          <w:tcPr>
            <w:tcW w:w="709" w:type="dxa"/>
          </w:tcPr>
          <w:p w14:paraId="19AF1B04" w14:textId="77777777" w:rsidR="000C6A3D" w:rsidRPr="000661F4" w:rsidRDefault="000C6A3D" w:rsidP="006B74FF">
            <w:pPr>
              <w:widowControl w:val="0"/>
              <w:autoSpaceDE w:val="0"/>
              <w:autoSpaceDN w:val="0"/>
              <w:ind w:left="25"/>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172</w:t>
            </w:r>
          </w:p>
        </w:tc>
      </w:tr>
    </w:tbl>
    <w:p w14:paraId="02785FF1" w14:textId="7B942A5C" w:rsidR="000C6A3D" w:rsidRPr="000661F4" w:rsidRDefault="000C6A3D" w:rsidP="003E7F9B">
      <w:pPr>
        <w:spacing w:before="120" w:after="0"/>
        <w:jc w:val="center"/>
        <w:rPr>
          <w:rFonts w:ascii="Times New Roman" w:hAnsi="Times New Roman" w:cs="Times New Roman"/>
          <w:sz w:val="20"/>
          <w:szCs w:val="20"/>
          <w:lang w:val="es-EC"/>
        </w:rPr>
      </w:pPr>
      <w:r w:rsidRPr="000661F4">
        <w:rPr>
          <w:rFonts w:ascii="Times New Roman" w:hAnsi="Times New Roman" w:cs="Times New Roman"/>
          <w:sz w:val="20"/>
          <w:szCs w:val="20"/>
        </w:rPr>
        <w:t xml:space="preserve">* </w:t>
      </w:r>
      <w:r w:rsidRPr="000661F4">
        <w:rPr>
          <w:rFonts w:ascii="Times New Roman" w:hAnsi="Times New Roman" w:cs="Times New Roman"/>
          <w:b/>
          <w:bCs/>
          <w:sz w:val="20"/>
          <w:szCs w:val="20"/>
        </w:rPr>
        <w:t>Fuente</w:t>
      </w:r>
      <w:r w:rsidRPr="000661F4">
        <w:rPr>
          <w:rFonts w:ascii="Times New Roman" w:hAnsi="Times New Roman" w:cs="Times New Roman"/>
          <w:sz w:val="20"/>
          <w:szCs w:val="20"/>
        </w:rPr>
        <w:t xml:space="preserve">: </w:t>
      </w:r>
      <w:r w:rsidR="00CC7D96" w:rsidRPr="000661F4">
        <w:rPr>
          <w:rFonts w:ascii="Times New Roman" w:hAnsi="Times New Roman" w:cs="Times New Roman"/>
          <w:sz w:val="20"/>
          <w:szCs w:val="20"/>
        </w:rPr>
        <w:t xml:space="preserve">Sparks </w:t>
      </w:r>
      <w:r w:rsidR="00CC7D96" w:rsidRPr="000661F4">
        <w:rPr>
          <w:rFonts w:ascii="Times New Roman" w:hAnsi="Times New Roman" w:cs="Times New Roman"/>
          <w:sz w:val="20"/>
          <w:szCs w:val="20"/>
          <w:vertAlign w:val="superscript"/>
        </w:rPr>
        <w:t>(15)</w:t>
      </w:r>
      <w:r w:rsidRPr="000661F4">
        <w:rPr>
          <w:rFonts w:ascii="Times New Roman" w:hAnsi="Times New Roman" w:cs="Times New Roman"/>
          <w:sz w:val="20"/>
          <w:szCs w:val="20"/>
          <w:lang w:val="es-EC"/>
        </w:rPr>
        <w:t>.</w:t>
      </w:r>
    </w:p>
    <w:p w14:paraId="5F055839" w14:textId="34DD0812" w:rsidR="000C6A3D" w:rsidRPr="000661F4" w:rsidRDefault="000C6A3D" w:rsidP="003E7F9B">
      <w:pPr>
        <w:spacing w:after="0"/>
        <w:jc w:val="center"/>
        <w:rPr>
          <w:rFonts w:ascii="Times New Roman" w:hAnsi="Times New Roman" w:cs="Times New Roman"/>
          <w:sz w:val="20"/>
          <w:szCs w:val="20"/>
          <w:lang w:val="es-EC"/>
        </w:rPr>
      </w:pPr>
      <w:r w:rsidRPr="000661F4">
        <w:rPr>
          <w:rFonts w:ascii="Times New Roman" w:hAnsi="Times New Roman" w:cs="Times New Roman"/>
          <w:sz w:val="20"/>
          <w:szCs w:val="20"/>
          <w:lang w:val="es-EC"/>
        </w:rPr>
        <w:t>- = No Aplica</w:t>
      </w:r>
      <w:r w:rsidR="00BB3709" w:rsidRPr="000661F4">
        <w:rPr>
          <w:rFonts w:ascii="Times New Roman" w:hAnsi="Times New Roman" w:cs="Times New Roman"/>
          <w:sz w:val="20"/>
          <w:szCs w:val="20"/>
          <w:lang w:val="es-EC"/>
        </w:rPr>
        <w:t>.</w:t>
      </w:r>
    </w:p>
    <w:p w14:paraId="4423F223" w14:textId="41E42C9D" w:rsidR="00E12AE4" w:rsidRPr="000661F4" w:rsidRDefault="003B2132" w:rsidP="000B5058">
      <w:pPr>
        <w:spacing w:before="24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En la siguiente tabla</w:t>
      </w:r>
      <w:r w:rsidR="000F002F"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 xml:space="preserve">3, se denotan los nuevos valores adquiridos una vez aplicado el proceso de la lluvia sólida, </w:t>
      </w:r>
      <w:r w:rsidR="00890FC1">
        <w:rPr>
          <w:rFonts w:ascii="Times New Roman" w:hAnsi="Times New Roman" w:cs="Times New Roman"/>
          <w:sz w:val="20"/>
          <w:szCs w:val="20"/>
          <w:lang w:val="es-VE"/>
        </w:rPr>
        <w:t>desde el momento de la siembra hasta la cosecha, es decir, durante toda la etapa agronómica del cultivo;</w:t>
      </w:r>
      <w:r w:rsidR="00890FC1" w:rsidRPr="000661F4">
        <w:rPr>
          <w:rFonts w:ascii="Times New Roman" w:hAnsi="Times New Roman" w:cs="Times New Roman"/>
          <w:sz w:val="20"/>
          <w:szCs w:val="20"/>
          <w:lang w:val="es-VE"/>
        </w:rPr>
        <w:t xml:space="preserve"> observando</w:t>
      </w:r>
      <w:r w:rsidR="00890FC1">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resultados tanto del comportamiento del suelo, los nutrientes y la calidad de la producción. En relación a las c</w:t>
      </w:r>
      <w:r w:rsidR="00E12AE4" w:rsidRPr="000661F4">
        <w:rPr>
          <w:rFonts w:ascii="Times New Roman" w:hAnsi="Times New Roman" w:cs="Times New Roman"/>
          <w:sz w:val="20"/>
          <w:szCs w:val="20"/>
          <w:lang w:val="es-VE"/>
        </w:rPr>
        <w:t xml:space="preserve">aracterísticas del suelo, </w:t>
      </w:r>
      <w:r w:rsidRPr="000661F4">
        <w:rPr>
          <w:rFonts w:ascii="Times New Roman" w:hAnsi="Times New Roman" w:cs="Times New Roman"/>
          <w:sz w:val="20"/>
          <w:szCs w:val="20"/>
          <w:lang w:val="es-VE"/>
        </w:rPr>
        <w:t xml:space="preserve">el </w:t>
      </w:r>
      <w:r w:rsidR="00E12AE4" w:rsidRPr="000661F4">
        <w:rPr>
          <w:rFonts w:ascii="Times New Roman" w:hAnsi="Times New Roman" w:cs="Times New Roman"/>
          <w:sz w:val="20"/>
          <w:szCs w:val="20"/>
          <w:lang w:val="es-VE"/>
        </w:rPr>
        <w:t xml:space="preserve">promedio </w:t>
      </w:r>
      <w:r w:rsidRPr="000661F4">
        <w:rPr>
          <w:rFonts w:ascii="Times New Roman" w:hAnsi="Times New Roman" w:cs="Times New Roman"/>
          <w:sz w:val="20"/>
          <w:szCs w:val="20"/>
          <w:lang w:val="es-VE"/>
        </w:rPr>
        <w:t xml:space="preserve">mejoró notablemente respecto a </w:t>
      </w:r>
      <w:r w:rsidR="00E12AE4" w:rsidRPr="000661F4">
        <w:rPr>
          <w:rFonts w:ascii="Times New Roman" w:hAnsi="Times New Roman" w:cs="Times New Roman"/>
          <w:sz w:val="20"/>
          <w:szCs w:val="20"/>
          <w:lang w:val="es-VE"/>
        </w:rPr>
        <w:t xml:space="preserve">los </w:t>
      </w:r>
      <w:r w:rsidRPr="000661F4">
        <w:rPr>
          <w:rFonts w:ascii="Times New Roman" w:hAnsi="Times New Roman" w:cs="Times New Roman"/>
          <w:sz w:val="20"/>
          <w:szCs w:val="20"/>
          <w:lang w:val="es-VE"/>
        </w:rPr>
        <w:t xml:space="preserve">parámetros de los </w:t>
      </w:r>
      <w:r w:rsidR="00E12AE4" w:rsidRPr="000661F4">
        <w:rPr>
          <w:rFonts w:ascii="Times New Roman" w:hAnsi="Times New Roman" w:cs="Times New Roman"/>
          <w:sz w:val="20"/>
          <w:szCs w:val="20"/>
          <w:lang w:val="es-VE"/>
        </w:rPr>
        <w:t>niveles óptimos para el cultivo</w:t>
      </w:r>
      <w:r w:rsidRPr="000661F4">
        <w:rPr>
          <w:rFonts w:ascii="Times New Roman" w:hAnsi="Times New Roman" w:cs="Times New Roman"/>
          <w:sz w:val="20"/>
          <w:szCs w:val="20"/>
          <w:lang w:val="es-VE"/>
        </w:rPr>
        <w:t xml:space="preserve">, dejando en evidencia </w:t>
      </w:r>
      <w:r w:rsidR="001179DE" w:rsidRPr="000661F4">
        <w:rPr>
          <w:rFonts w:ascii="Times New Roman" w:hAnsi="Times New Roman" w:cs="Times New Roman"/>
          <w:sz w:val="20"/>
          <w:szCs w:val="20"/>
          <w:lang w:val="es-VE"/>
        </w:rPr>
        <w:t>la influencia del componente que como ya se había señalado anteriormente, actúa como elemento que contrarresta al fenómeno de la sequía y componente adicional para proteger la cosecha.</w:t>
      </w:r>
    </w:p>
    <w:p w14:paraId="379A9CD2" w14:textId="7EEF270E" w:rsidR="00741563" w:rsidRPr="000661F4" w:rsidRDefault="00E12AE4" w:rsidP="00E12AE4">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Los </w:t>
      </w:r>
      <w:r w:rsidR="00E12E4A" w:rsidRPr="000661F4">
        <w:rPr>
          <w:rFonts w:ascii="Times New Roman" w:hAnsi="Times New Roman" w:cs="Times New Roman"/>
          <w:sz w:val="20"/>
          <w:szCs w:val="20"/>
          <w:lang w:val="es-VE"/>
        </w:rPr>
        <w:t xml:space="preserve">valores de </w:t>
      </w:r>
      <w:r w:rsidRPr="000661F4">
        <w:rPr>
          <w:rFonts w:ascii="Times New Roman" w:hAnsi="Times New Roman" w:cs="Times New Roman"/>
          <w:sz w:val="20"/>
          <w:szCs w:val="20"/>
          <w:lang w:val="es-VE"/>
        </w:rPr>
        <w:t xml:space="preserve">los macronutrientes, </w:t>
      </w:r>
      <w:r w:rsidR="00E12E4A" w:rsidRPr="000661F4">
        <w:rPr>
          <w:rFonts w:ascii="Times New Roman" w:hAnsi="Times New Roman" w:cs="Times New Roman"/>
          <w:sz w:val="20"/>
          <w:szCs w:val="20"/>
          <w:lang w:val="es-VE"/>
        </w:rPr>
        <w:t xml:space="preserve">se fueron estabilizando a tal punto </w:t>
      </w:r>
      <w:r w:rsidR="00890FC1">
        <w:rPr>
          <w:rFonts w:ascii="Times New Roman" w:hAnsi="Times New Roman" w:cs="Times New Roman"/>
          <w:sz w:val="20"/>
          <w:szCs w:val="20"/>
          <w:lang w:val="es-VE"/>
        </w:rPr>
        <w:t>que</w:t>
      </w:r>
      <w:r w:rsidR="00E12E4A" w:rsidRPr="000661F4">
        <w:rPr>
          <w:rFonts w:ascii="Times New Roman" w:hAnsi="Times New Roman" w:cs="Times New Roman"/>
          <w:sz w:val="20"/>
          <w:szCs w:val="20"/>
          <w:lang w:val="es-VE"/>
        </w:rPr>
        <w:t xml:space="preserve"> el fósforo, magnesio y el calcio se aproximaron aún más a sus niveles óptimos. Esto quiere decir, </w:t>
      </w:r>
      <w:r w:rsidR="003A0519" w:rsidRPr="000661F4">
        <w:rPr>
          <w:rFonts w:ascii="Times New Roman" w:hAnsi="Times New Roman" w:cs="Times New Roman"/>
          <w:sz w:val="20"/>
          <w:szCs w:val="20"/>
          <w:lang w:val="es-VE"/>
        </w:rPr>
        <w:t>que,</w:t>
      </w:r>
      <w:r w:rsidR="00E12E4A" w:rsidRPr="000661F4">
        <w:rPr>
          <w:rFonts w:ascii="Times New Roman" w:hAnsi="Times New Roman" w:cs="Times New Roman"/>
          <w:sz w:val="20"/>
          <w:szCs w:val="20"/>
          <w:lang w:val="es-VE"/>
        </w:rPr>
        <w:t xml:space="preserve"> con el efecto provocado por la lluvia sólida, se fueron estabilizando o equilibrando la </w:t>
      </w:r>
      <w:r w:rsidRPr="000661F4">
        <w:rPr>
          <w:rFonts w:ascii="Times New Roman" w:hAnsi="Times New Roman" w:cs="Times New Roman"/>
          <w:sz w:val="20"/>
          <w:szCs w:val="20"/>
          <w:lang w:val="es-VE"/>
        </w:rPr>
        <w:t>neutralidad</w:t>
      </w:r>
      <w:r w:rsidR="00E12E4A" w:rsidRPr="000661F4">
        <w:rPr>
          <w:rFonts w:ascii="Times New Roman" w:hAnsi="Times New Roman" w:cs="Times New Roman"/>
          <w:sz w:val="20"/>
          <w:szCs w:val="20"/>
          <w:lang w:val="es-VE"/>
        </w:rPr>
        <w:t xml:space="preserve"> que, a su vez, es un proceso necesario para mantener la </w:t>
      </w:r>
      <w:r w:rsidRPr="000661F4">
        <w:rPr>
          <w:rFonts w:ascii="Times New Roman" w:hAnsi="Times New Roman" w:cs="Times New Roman"/>
          <w:sz w:val="20"/>
          <w:szCs w:val="20"/>
          <w:lang w:val="es-VE"/>
        </w:rPr>
        <w:t xml:space="preserve">no salinidad de los nutrientes </w:t>
      </w:r>
      <w:r w:rsidR="00E12E4A" w:rsidRPr="000661F4">
        <w:rPr>
          <w:rFonts w:ascii="Times New Roman" w:hAnsi="Times New Roman" w:cs="Times New Roman"/>
          <w:sz w:val="20"/>
          <w:szCs w:val="20"/>
          <w:lang w:val="es-VE"/>
        </w:rPr>
        <w:t>bajo un estado ideal con relación a la ac</w:t>
      </w:r>
      <w:r w:rsidRPr="000661F4">
        <w:rPr>
          <w:rFonts w:ascii="Times New Roman" w:hAnsi="Times New Roman" w:cs="Times New Roman"/>
          <w:sz w:val="20"/>
          <w:szCs w:val="20"/>
          <w:lang w:val="es-VE"/>
        </w:rPr>
        <w:t xml:space="preserve">idez </w:t>
      </w:r>
      <w:r w:rsidR="00E12E4A" w:rsidRPr="000661F4">
        <w:rPr>
          <w:rFonts w:ascii="Times New Roman" w:hAnsi="Times New Roman" w:cs="Times New Roman"/>
          <w:sz w:val="20"/>
          <w:szCs w:val="20"/>
          <w:lang w:val="es-VE"/>
        </w:rPr>
        <w:t xml:space="preserve">y por ende a </w:t>
      </w:r>
      <w:r w:rsidRPr="000661F4">
        <w:rPr>
          <w:rFonts w:ascii="Times New Roman" w:hAnsi="Times New Roman" w:cs="Times New Roman"/>
          <w:sz w:val="20"/>
          <w:szCs w:val="20"/>
          <w:lang w:val="es-VE"/>
        </w:rPr>
        <w:t xml:space="preserve">la calidad de la </w:t>
      </w:r>
      <w:r w:rsidR="00E12E4A" w:rsidRPr="000661F4">
        <w:rPr>
          <w:rFonts w:ascii="Times New Roman" w:hAnsi="Times New Roman" w:cs="Times New Roman"/>
          <w:sz w:val="20"/>
          <w:szCs w:val="20"/>
          <w:lang w:val="es-VE"/>
        </w:rPr>
        <w:t>cosecha</w:t>
      </w:r>
      <w:r w:rsidRPr="000661F4">
        <w:rPr>
          <w:rFonts w:ascii="Times New Roman" w:hAnsi="Times New Roman" w:cs="Times New Roman"/>
          <w:sz w:val="20"/>
          <w:szCs w:val="20"/>
          <w:lang w:val="es-VE"/>
        </w:rPr>
        <w:t xml:space="preserve">. </w:t>
      </w:r>
      <w:r w:rsidR="00E12E4A" w:rsidRPr="000661F4">
        <w:rPr>
          <w:rFonts w:ascii="Times New Roman" w:hAnsi="Times New Roman" w:cs="Times New Roman"/>
          <w:sz w:val="20"/>
          <w:szCs w:val="20"/>
          <w:lang w:val="es-VE"/>
        </w:rPr>
        <w:t xml:space="preserve">Los valores de la tabla </w:t>
      </w:r>
      <w:r w:rsidR="005D0B8F" w:rsidRPr="000661F4">
        <w:rPr>
          <w:rFonts w:ascii="Times New Roman" w:hAnsi="Times New Roman" w:cs="Times New Roman"/>
          <w:sz w:val="20"/>
          <w:szCs w:val="20"/>
          <w:lang w:val="es-VE"/>
        </w:rPr>
        <w:t>3, demuestra q</w:t>
      </w:r>
      <w:r w:rsidR="00E12E4A" w:rsidRPr="000661F4">
        <w:rPr>
          <w:rFonts w:ascii="Times New Roman" w:hAnsi="Times New Roman" w:cs="Times New Roman"/>
          <w:sz w:val="20"/>
          <w:szCs w:val="20"/>
          <w:lang w:val="es-VE"/>
        </w:rPr>
        <w:t xml:space="preserve">ue el pH medido en el extracto acuoso presenta un valor de </w:t>
      </w:r>
      <w:r w:rsidR="005D0B8F" w:rsidRPr="000661F4">
        <w:rPr>
          <w:rFonts w:ascii="Times New Roman" w:hAnsi="Times New Roman" w:cs="Times New Roman"/>
          <w:sz w:val="20"/>
          <w:szCs w:val="20"/>
          <w:lang w:val="es-VE"/>
        </w:rPr>
        <w:t>6</w:t>
      </w:r>
      <w:r w:rsidR="00E12E4A" w:rsidRPr="000661F4">
        <w:rPr>
          <w:rFonts w:ascii="Times New Roman" w:hAnsi="Times New Roman" w:cs="Times New Roman"/>
          <w:sz w:val="20"/>
          <w:szCs w:val="20"/>
          <w:lang w:val="es-VE"/>
        </w:rPr>
        <w:t>,</w:t>
      </w:r>
      <w:r w:rsidR="005D0B8F" w:rsidRPr="000661F4">
        <w:rPr>
          <w:rFonts w:ascii="Times New Roman" w:hAnsi="Times New Roman" w:cs="Times New Roman"/>
          <w:sz w:val="20"/>
          <w:szCs w:val="20"/>
          <w:lang w:val="es-VE"/>
        </w:rPr>
        <w:t>4</w:t>
      </w:r>
      <w:r w:rsidR="00E12E4A" w:rsidRPr="000661F4">
        <w:rPr>
          <w:rFonts w:ascii="Times New Roman" w:hAnsi="Times New Roman" w:cs="Times New Roman"/>
          <w:sz w:val="20"/>
          <w:szCs w:val="20"/>
          <w:lang w:val="es-VE"/>
        </w:rPr>
        <w:t xml:space="preserve">; lo que se clasifica como fuertemente </w:t>
      </w:r>
      <w:r w:rsidR="005D0B8F" w:rsidRPr="000661F4">
        <w:rPr>
          <w:rFonts w:ascii="Times New Roman" w:hAnsi="Times New Roman" w:cs="Times New Roman"/>
          <w:sz w:val="20"/>
          <w:szCs w:val="20"/>
          <w:lang w:val="es-VE"/>
        </w:rPr>
        <w:t>óptimo</w:t>
      </w:r>
      <w:r w:rsidR="00E12E4A" w:rsidRPr="000661F4">
        <w:rPr>
          <w:rFonts w:ascii="Times New Roman" w:hAnsi="Times New Roman" w:cs="Times New Roman"/>
          <w:sz w:val="20"/>
          <w:szCs w:val="20"/>
          <w:lang w:val="es-VE"/>
        </w:rPr>
        <w:t xml:space="preserve">. El valor de acidez </w:t>
      </w:r>
      <w:r w:rsidR="005D0B8F" w:rsidRPr="000661F4">
        <w:rPr>
          <w:rFonts w:ascii="Times New Roman" w:hAnsi="Times New Roman" w:cs="Times New Roman"/>
          <w:sz w:val="20"/>
          <w:szCs w:val="20"/>
          <w:lang w:val="es-VE"/>
        </w:rPr>
        <w:t xml:space="preserve">se observa acorde a la categoría o nivel mínimo </w:t>
      </w:r>
      <w:r w:rsidR="00741563" w:rsidRPr="000661F4">
        <w:rPr>
          <w:rFonts w:ascii="Times New Roman" w:hAnsi="Times New Roman" w:cs="Times New Roman"/>
          <w:sz w:val="20"/>
          <w:szCs w:val="20"/>
          <w:lang w:val="es-VE"/>
        </w:rPr>
        <w:t xml:space="preserve">que de alguna manera protege la cosecha de contenido altos de potasio y fósforo. </w:t>
      </w:r>
      <w:r w:rsidR="00E12E4A" w:rsidRPr="000661F4">
        <w:rPr>
          <w:rFonts w:ascii="Times New Roman" w:hAnsi="Times New Roman" w:cs="Times New Roman"/>
          <w:sz w:val="20"/>
          <w:szCs w:val="20"/>
          <w:lang w:val="es-VE"/>
        </w:rPr>
        <w:t xml:space="preserve">El contenido de Ca2+ </w:t>
      </w:r>
      <w:r w:rsidR="00741563" w:rsidRPr="000661F4">
        <w:rPr>
          <w:rFonts w:ascii="Times New Roman" w:hAnsi="Times New Roman" w:cs="Times New Roman"/>
          <w:sz w:val="20"/>
          <w:szCs w:val="20"/>
          <w:lang w:val="es-VE"/>
        </w:rPr>
        <w:t>(380) llama mucho la atención, sin embargo, debido a los resultados satisfactorio de la cosecha, el veredicto es considerado como moderado, por lo cual, se puede decir que tanto la lluvia sólida como el ambiente, influyen categóricamente en la producción.</w:t>
      </w:r>
    </w:p>
    <w:p w14:paraId="16DB950C" w14:textId="6281B248" w:rsidR="00B137D8" w:rsidRPr="000661F4" w:rsidRDefault="003026F6" w:rsidP="00E12AE4">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lastRenderedPageBreak/>
        <w:t>Los nuevos valores de l</w:t>
      </w:r>
      <w:r w:rsidR="00E12AE4" w:rsidRPr="000661F4">
        <w:rPr>
          <w:rFonts w:ascii="Times New Roman" w:hAnsi="Times New Roman" w:cs="Times New Roman"/>
          <w:sz w:val="20"/>
          <w:szCs w:val="20"/>
          <w:lang w:val="es-VE"/>
        </w:rPr>
        <w:t xml:space="preserve">os micronutrientes, </w:t>
      </w:r>
      <w:r w:rsidRPr="000661F4">
        <w:rPr>
          <w:rFonts w:ascii="Times New Roman" w:hAnsi="Times New Roman" w:cs="Times New Roman"/>
          <w:sz w:val="20"/>
          <w:szCs w:val="20"/>
          <w:lang w:val="es-VE"/>
        </w:rPr>
        <w:t xml:space="preserve">mejoraron de manera positiva. Se estabiliza la inconsistencia inicial presentada, por lo tanto, la afectación del manganeso, hierro y cobre señalan lo adecuado que resulta la preparación del suelo una vez aplicado el sistema de la lluvia sólida. </w:t>
      </w:r>
      <w:r w:rsidR="0084033C" w:rsidRPr="000661F4">
        <w:rPr>
          <w:rFonts w:ascii="Times New Roman" w:hAnsi="Times New Roman" w:cs="Times New Roman"/>
          <w:sz w:val="20"/>
          <w:szCs w:val="20"/>
          <w:lang w:val="es-VE"/>
        </w:rPr>
        <w:t>La</w:t>
      </w:r>
      <w:r w:rsidR="00BE7A02" w:rsidRPr="000661F4">
        <w:rPr>
          <w:rFonts w:ascii="Times New Roman" w:hAnsi="Times New Roman" w:cs="Times New Roman"/>
          <w:sz w:val="20"/>
          <w:szCs w:val="20"/>
          <w:lang w:val="es-VE"/>
        </w:rPr>
        <w:t xml:space="preserve"> homogeneidad en cuanto a las mejoras de los parámetros, son satisfactorios sobre todo en procesos de extracción do</w:t>
      </w:r>
      <w:r w:rsidR="00B137D8" w:rsidRPr="000661F4">
        <w:rPr>
          <w:rFonts w:ascii="Times New Roman" w:hAnsi="Times New Roman" w:cs="Times New Roman"/>
          <w:sz w:val="20"/>
          <w:szCs w:val="20"/>
          <w:lang w:val="es-VE"/>
        </w:rPr>
        <w:t>n</w:t>
      </w:r>
      <w:r w:rsidR="00BE7A02" w:rsidRPr="000661F4">
        <w:rPr>
          <w:rFonts w:ascii="Times New Roman" w:hAnsi="Times New Roman" w:cs="Times New Roman"/>
          <w:sz w:val="20"/>
          <w:szCs w:val="20"/>
          <w:lang w:val="es-VE"/>
        </w:rPr>
        <w:t xml:space="preserve">de se encuentra involucrado el agua. </w:t>
      </w:r>
      <w:r w:rsidR="00B137D8" w:rsidRPr="000661F4">
        <w:rPr>
          <w:rFonts w:ascii="Times New Roman" w:hAnsi="Times New Roman" w:cs="Times New Roman"/>
          <w:sz w:val="20"/>
          <w:szCs w:val="20"/>
          <w:lang w:val="es-VE"/>
        </w:rPr>
        <w:t xml:space="preserve">Las pruebas llevadas a cabo durante el proceso </w:t>
      </w:r>
      <w:r w:rsidR="00890FC1">
        <w:rPr>
          <w:rFonts w:ascii="Times New Roman" w:hAnsi="Times New Roman" w:cs="Times New Roman"/>
          <w:sz w:val="20"/>
          <w:szCs w:val="20"/>
          <w:lang w:val="es-VE"/>
        </w:rPr>
        <w:t>fenológico</w:t>
      </w:r>
      <w:r w:rsidR="00B137D8" w:rsidRPr="000661F4">
        <w:rPr>
          <w:rFonts w:ascii="Times New Roman" w:hAnsi="Times New Roman" w:cs="Times New Roman"/>
          <w:sz w:val="20"/>
          <w:szCs w:val="20"/>
          <w:lang w:val="es-VE"/>
        </w:rPr>
        <w:t xml:space="preserve"> de los cultivos determinaron que el </w:t>
      </w:r>
      <w:r w:rsidR="0084033C" w:rsidRPr="000661F4">
        <w:rPr>
          <w:rFonts w:ascii="Times New Roman" w:hAnsi="Times New Roman" w:cs="Times New Roman"/>
          <w:sz w:val="20"/>
          <w:szCs w:val="20"/>
          <w:lang w:val="es-VE"/>
        </w:rPr>
        <w:t xml:space="preserve">fósforo </w:t>
      </w:r>
      <w:r w:rsidR="00B137D8" w:rsidRPr="000661F4">
        <w:rPr>
          <w:rFonts w:ascii="Times New Roman" w:hAnsi="Times New Roman" w:cs="Times New Roman"/>
          <w:sz w:val="20"/>
          <w:szCs w:val="20"/>
          <w:lang w:val="es-VE"/>
        </w:rPr>
        <w:t xml:space="preserve">es un elemento </w:t>
      </w:r>
      <w:r w:rsidR="0084033C" w:rsidRPr="000661F4">
        <w:rPr>
          <w:rFonts w:ascii="Times New Roman" w:hAnsi="Times New Roman" w:cs="Times New Roman"/>
          <w:sz w:val="20"/>
          <w:szCs w:val="20"/>
          <w:lang w:val="es-VE"/>
        </w:rPr>
        <w:t xml:space="preserve">asimilable </w:t>
      </w:r>
      <w:r w:rsidR="00B137D8" w:rsidRPr="000661F4">
        <w:rPr>
          <w:rFonts w:ascii="Times New Roman" w:hAnsi="Times New Roman" w:cs="Times New Roman"/>
          <w:sz w:val="20"/>
          <w:szCs w:val="20"/>
          <w:lang w:val="es-VE"/>
        </w:rPr>
        <w:t>que busca estabilizar a otros componentes que se comportan regaceas a la contribución de la lluvia sólida como alternativa al fenómeno de la sequía.</w:t>
      </w:r>
    </w:p>
    <w:p w14:paraId="53ACF240" w14:textId="3B2AB730" w:rsidR="000C6A3D" w:rsidRPr="000661F4" w:rsidRDefault="000C6A3D" w:rsidP="00591E43">
      <w:pPr>
        <w:spacing w:after="0" w:line="240" w:lineRule="auto"/>
        <w:jc w:val="center"/>
        <w:rPr>
          <w:rFonts w:ascii="Times New Roman" w:eastAsia="Times New Roman" w:hAnsi="Times New Roman" w:cs="Times New Roman"/>
          <w:i/>
          <w:snapToGrid w:val="0"/>
          <w:color w:val="000000"/>
          <w:sz w:val="20"/>
          <w:szCs w:val="20"/>
          <w:lang w:val="es-EC" w:eastAsia="de-DE" w:bidi="en-US"/>
        </w:rPr>
      </w:pPr>
      <w:r w:rsidRPr="000661F4">
        <w:rPr>
          <w:rFonts w:ascii="Times New Roman" w:hAnsi="Times New Roman" w:cs="Times New Roman"/>
          <w:b/>
          <w:sz w:val="20"/>
          <w:szCs w:val="20"/>
          <w:lang w:val="es-EC"/>
        </w:rPr>
        <w:t xml:space="preserve">Tabla 3. </w:t>
      </w:r>
      <w:r w:rsidR="00CC7D96" w:rsidRPr="000661F4">
        <w:rPr>
          <w:rFonts w:ascii="Times New Roman" w:hAnsi="Times New Roman" w:cs="Times New Roman"/>
          <w:b/>
          <w:sz w:val="20"/>
          <w:szCs w:val="20"/>
          <w:lang w:val="es-EC"/>
        </w:rPr>
        <w:t xml:space="preserve"> </w:t>
      </w:r>
      <w:r w:rsidRPr="000661F4">
        <w:rPr>
          <w:rFonts w:ascii="Times New Roman" w:eastAsia="Times New Roman" w:hAnsi="Times New Roman" w:cs="Times New Roman"/>
          <w:i/>
          <w:snapToGrid w:val="0"/>
          <w:color w:val="000000"/>
          <w:sz w:val="20"/>
          <w:szCs w:val="20"/>
          <w:lang w:val="es-EC" w:eastAsia="de-DE" w:bidi="en-US"/>
        </w:rPr>
        <w:t>Contenido</w:t>
      </w:r>
      <w:r w:rsidRPr="000661F4">
        <w:rPr>
          <w:rFonts w:ascii="Times New Roman" w:eastAsia="Times New Roman" w:hAnsi="Times New Roman" w:cs="Times New Roman"/>
          <w:i/>
          <w:snapToGrid w:val="0"/>
          <w:color w:val="000000"/>
          <w:spacing w:val="4"/>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de</w:t>
      </w:r>
      <w:r w:rsidRPr="000661F4">
        <w:rPr>
          <w:rFonts w:ascii="Times New Roman" w:eastAsia="Times New Roman" w:hAnsi="Times New Roman" w:cs="Times New Roman"/>
          <w:i/>
          <w:snapToGrid w:val="0"/>
          <w:color w:val="000000"/>
          <w:spacing w:val="7"/>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macro</w:t>
      </w:r>
      <w:r w:rsidRPr="000661F4">
        <w:rPr>
          <w:rFonts w:ascii="Times New Roman" w:eastAsia="Times New Roman" w:hAnsi="Times New Roman" w:cs="Times New Roman"/>
          <w:i/>
          <w:snapToGrid w:val="0"/>
          <w:color w:val="000000"/>
          <w:spacing w:val="3"/>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y</w:t>
      </w:r>
      <w:r w:rsidRPr="000661F4">
        <w:rPr>
          <w:rFonts w:ascii="Times New Roman" w:eastAsia="Times New Roman" w:hAnsi="Times New Roman" w:cs="Times New Roman"/>
          <w:i/>
          <w:snapToGrid w:val="0"/>
          <w:color w:val="000000"/>
          <w:spacing w:val="3"/>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micro</w:t>
      </w:r>
      <w:r w:rsidR="008A4721" w:rsidRPr="000661F4">
        <w:rPr>
          <w:rFonts w:ascii="Times New Roman" w:eastAsia="Times New Roman" w:hAnsi="Times New Roman" w:cs="Times New Roman"/>
          <w:i/>
          <w:snapToGrid w:val="0"/>
          <w:color w:val="000000"/>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elementos</w:t>
      </w:r>
      <w:r w:rsidRPr="000661F4">
        <w:rPr>
          <w:rFonts w:ascii="Times New Roman" w:eastAsia="Times New Roman" w:hAnsi="Times New Roman" w:cs="Times New Roman"/>
          <w:i/>
          <w:snapToGrid w:val="0"/>
          <w:color w:val="000000"/>
          <w:spacing w:val="5"/>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en</w:t>
      </w:r>
      <w:r w:rsidRPr="000661F4">
        <w:rPr>
          <w:rFonts w:ascii="Times New Roman" w:eastAsia="Times New Roman" w:hAnsi="Times New Roman" w:cs="Times New Roman"/>
          <w:i/>
          <w:snapToGrid w:val="0"/>
          <w:color w:val="000000"/>
          <w:spacing w:val="4"/>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mg/kg</w:t>
      </w:r>
      <w:r w:rsidRPr="000661F4">
        <w:rPr>
          <w:rFonts w:ascii="Times New Roman" w:eastAsia="Times New Roman" w:hAnsi="Times New Roman" w:cs="Times New Roman"/>
          <w:i/>
          <w:snapToGrid w:val="0"/>
          <w:color w:val="000000"/>
          <w:spacing w:val="3"/>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de</w:t>
      </w:r>
      <w:r w:rsidRPr="000661F4">
        <w:rPr>
          <w:rFonts w:ascii="Times New Roman" w:eastAsia="Times New Roman" w:hAnsi="Times New Roman" w:cs="Times New Roman"/>
          <w:i/>
          <w:snapToGrid w:val="0"/>
          <w:color w:val="000000"/>
          <w:spacing w:val="6"/>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suelo</w:t>
      </w:r>
      <w:r w:rsidRPr="000661F4">
        <w:rPr>
          <w:rFonts w:ascii="Times New Roman" w:eastAsia="Times New Roman" w:hAnsi="Times New Roman" w:cs="Times New Roman"/>
          <w:i/>
          <w:snapToGrid w:val="0"/>
          <w:color w:val="000000"/>
          <w:spacing w:val="4"/>
          <w:sz w:val="20"/>
          <w:szCs w:val="20"/>
          <w:lang w:val="es-EC" w:eastAsia="de-DE" w:bidi="en-US"/>
        </w:rPr>
        <w:t xml:space="preserve"> </w:t>
      </w:r>
      <w:r w:rsidRPr="000661F4">
        <w:rPr>
          <w:rFonts w:ascii="Times New Roman" w:eastAsia="Times New Roman" w:hAnsi="Times New Roman" w:cs="Times New Roman"/>
          <w:i/>
          <w:snapToGrid w:val="0"/>
          <w:color w:val="000000"/>
          <w:sz w:val="20"/>
          <w:szCs w:val="20"/>
          <w:lang w:val="es-EC" w:eastAsia="de-DE" w:bidi="en-US"/>
        </w:rPr>
        <w:t>seco</w:t>
      </w:r>
      <w:r w:rsidR="00591E43" w:rsidRPr="000661F4">
        <w:rPr>
          <w:rFonts w:ascii="Times New Roman" w:eastAsia="Times New Roman" w:hAnsi="Times New Roman" w:cs="Times New Roman"/>
          <w:i/>
          <w:snapToGrid w:val="0"/>
          <w:color w:val="000000"/>
          <w:sz w:val="20"/>
          <w:szCs w:val="20"/>
          <w:lang w:val="es-EC" w:eastAsia="de-DE" w:bidi="en-US"/>
        </w:rPr>
        <w:t>.</w:t>
      </w:r>
    </w:p>
    <w:p w14:paraId="5A163A9E" w14:textId="77777777" w:rsidR="00CC7D96" w:rsidRPr="000661F4" w:rsidRDefault="00CC7D96" w:rsidP="00CC7D96">
      <w:pPr>
        <w:spacing w:after="0" w:line="240" w:lineRule="auto"/>
        <w:rPr>
          <w:rFonts w:ascii="Times New Roman" w:eastAsia="Times New Roman" w:hAnsi="Times New Roman" w:cs="Times New Roman"/>
          <w:i/>
          <w:snapToGrid w:val="0"/>
          <w:color w:val="000000"/>
          <w:sz w:val="20"/>
          <w:szCs w:val="20"/>
          <w:lang w:val="es-EC" w:eastAsia="de-DE" w:bidi="en-US"/>
        </w:rPr>
      </w:pPr>
    </w:p>
    <w:tbl>
      <w:tblPr>
        <w:tblStyle w:val="Tablaconcuadrcula1"/>
        <w:tblW w:w="0" w:type="auto"/>
        <w:tblBorders>
          <w:left w:val="none" w:sz="0" w:space="0" w:color="auto"/>
          <w:right w:val="none" w:sz="0" w:space="0" w:color="auto"/>
          <w:insideV w:val="none" w:sz="0" w:space="0" w:color="auto"/>
        </w:tblBorders>
        <w:tblLook w:val="01E0" w:firstRow="1" w:lastRow="1" w:firstColumn="1" w:lastColumn="1" w:noHBand="0" w:noVBand="0"/>
      </w:tblPr>
      <w:tblGrid>
        <w:gridCol w:w="702"/>
        <w:gridCol w:w="1645"/>
        <w:gridCol w:w="973"/>
        <w:gridCol w:w="1516"/>
        <w:gridCol w:w="1244"/>
        <w:gridCol w:w="1149"/>
      </w:tblGrid>
      <w:tr w:rsidR="008A4721" w:rsidRPr="000661F4" w14:paraId="428AA8CF" w14:textId="77777777" w:rsidTr="008A4721">
        <w:trPr>
          <w:trHeight w:val="671"/>
        </w:trPr>
        <w:tc>
          <w:tcPr>
            <w:tcW w:w="0" w:type="auto"/>
            <w:gridSpan w:val="2"/>
          </w:tcPr>
          <w:p w14:paraId="2CD65B64" w14:textId="77777777" w:rsidR="000C6A3D" w:rsidRPr="000661F4" w:rsidRDefault="000C6A3D" w:rsidP="00591E43">
            <w:pPr>
              <w:widowControl w:val="0"/>
              <w:autoSpaceDE w:val="0"/>
              <w:autoSpaceDN w:val="0"/>
              <w:spacing w:before="1"/>
              <w:jc w:val="center"/>
              <w:rPr>
                <w:rFonts w:ascii="Times New Roman" w:eastAsia="Calibri" w:hAnsi="Times New Roman" w:cs="Times New Roman"/>
                <w:b/>
                <w:sz w:val="18"/>
                <w:szCs w:val="18"/>
                <w:lang w:val="es-ES"/>
              </w:rPr>
            </w:pPr>
          </w:p>
          <w:p w14:paraId="367CD283" w14:textId="77777777" w:rsidR="000C6A3D" w:rsidRPr="000661F4" w:rsidRDefault="000C6A3D" w:rsidP="00591E43">
            <w:pPr>
              <w:widowControl w:val="0"/>
              <w:autoSpaceDE w:val="0"/>
              <w:autoSpaceDN w:val="0"/>
              <w:ind w:left="728" w:right="689"/>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Análisis</w:t>
            </w:r>
          </w:p>
        </w:tc>
        <w:tc>
          <w:tcPr>
            <w:tcW w:w="0" w:type="auto"/>
          </w:tcPr>
          <w:p w14:paraId="6DA4B47E" w14:textId="77777777" w:rsidR="000C6A3D" w:rsidRPr="000661F4" w:rsidRDefault="000C6A3D" w:rsidP="00591E43">
            <w:pPr>
              <w:widowControl w:val="0"/>
              <w:autoSpaceDE w:val="0"/>
              <w:autoSpaceDN w:val="0"/>
              <w:jc w:val="center"/>
              <w:rPr>
                <w:rFonts w:ascii="Times New Roman" w:eastAsia="Calibri" w:hAnsi="Times New Roman" w:cs="Times New Roman"/>
                <w:b/>
                <w:sz w:val="18"/>
                <w:szCs w:val="18"/>
                <w:lang w:val="es-ES"/>
              </w:rPr>
            </w:pPr>
          </w:p>
          <w:p w14:paraId="62AD3BDC" w14:textId="77777777" w:rsidR="000C6A3D" w:rsidRPr="000661F4" w:rsidRDefault="000C6A3D" w:rsidP="00591E43">
            <w:pPr>
              <w:widowControl w:val="0"/>
              <w:autoSpaceDE w:val="0"/>
              <w:autoSpaceDN w:val="0"/>
              <w:ind w:left="36"/>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Unidades</w:t>
            </w:r>
          </w:p>
        </w:tc>
        <w:tc>
          <w:tcPr>
            <w:tcW w:w="0" w:type="auto"/>
          </w:tcPr>
          <w:p w14:paraId="2ADE4AF4" w14:textId="618CAF91" w:rsidR="000C6A3D" w:rsidRPr="000661F4" w:rsidRDefault="000C6A3D" w:rsidP="00591E43">
            <w:pPr>
              <w:widowControl w:val="0"/>
              <w:autoSpaceDE w:val="0"/>
              <w:autoSpaceDN w:val="0"/>
              <w:spacing w:before="124" w:line="264" w:lineRule="auto"/>
              <w:ind w:right="26"/>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*Método de</w:t>
            </w:r>
            <w:r w:rsidRPr="000661F4">
              <w:rPr>
                <w:rFonts w:ascii="Times New Roman" w:eastAsia="Calibri" w:hAnsi="Times New Roman" w:cs="Times New Roman"/>
                <w:b/>
                <w:spacing w:val="-36"/>
                <w:sz w:val="18"/>
                <w:szCs w:val="18"/>
                <w:lang w:val="es-ES"/>
              </w:rPr>
              <w:t xml:space="preserve"> </w:t>
            </w:r>
            <w:r w:rsidR="008A4721" w:rsidRPr="000661F4">
              <w:rPr>
                <w:rFonts w:ascii="Times New Roman" w:eastAsia="Calibri" w:hAnsi="Times New Roman" w:cs="Times New Roman"/>
                <w:b/>
                <w:spacing w:val="-36"/>
                <w:sz w:val="18"/>
                <w:szCs w:val="18"/>
                <w:lang w:val="es-ES"/>
              </w:rPr>
              <w:t>e</w:t>
            </w:r>
            <w:r w:rsidRPr="000661F4">
              <w:rPr>
                <w:rFonts w:ascii="Times New Roman" w:eastAsia="Calibri" w:hAnsi="Times New Roman" w:cs="Times New Roman"/>
                <w:b/>
                <w:sz w:val="18"/>
                <w:szCs w:val="18"/>
                <w:lang w:val="es-ES"/>
              </w:rPr>
              <w:t>xtracción</w:t>
            </w:r>
          </w:p>
        </w:tc>
        <w:tc>
          <w:tcPr>
            <w:tcW w:w="0" w:type="auto"/>
          </w:tcPr>
          <w:p w14:paraId="2CEE38ED" w14:textId="0D43595E" w:rsidR="000C6A3D" w:rsidRPr="000661F4" w:rsidRDefault="000C6A3D" w:rsidP="00591E43">
            <w:pPr>
              <w:widowControl w:val="0"/>
              <w:autoSpaceDE w:val="0"/>
              <w:autoSpaceDN w:val="0"/>
              <w:spacing w:before="12"/>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*Niveles</w:t>
            </w:r>
            <w:r w:rsidRPr="000661F4">
              <w:rPr>
                <w:rFonts w:ascii="Times New Roman" w:eastAsia="Calibri" w:hAnsi="Times New Roman" w:cs="Times New Roman"/>
                <w:b/>
                <w:spacing w:val="5"/>
                <w:sz w:val="18"/>
                <w:szCs w:val="18"/>
                <w:lang w:val="es-ES"/>
              </w:rPr>
              <w:t xml:space="preserve"> </w:t>
            </w:r>
            <w:r w:rsidR="008A4721" w:rsidRPr="000661F4">
              <w:rPr>
                <w:rFonts w:ascii="Times New Roman" w:eastAsia="Calibri" w:hAnsi="Times New Roman" w:cs="Times New Roman"/>
                <w:b/>
                <w:spacing w:val="5"/>
                <w:sz w:val="18"/>
                <w:szCs w:val="18"/>
                <w:lang w:val="es-ES"/>
              </w:rPr>
              <w:t>ó</w:t>
            </w:r>
            <w:r w:rsidRPr="000661F4">
              <w:rPr>
                <w:rFonts w:ascii="Times New Roman" w:eastAsia="Calibri" w:hAnsi="Times New Roman" w:cs="Times New Roman"/>
                <w:b/>
                <w:sz w:val="18"/>
                <w:szCs w:val="18"/>
                <w:lang w:val="es-ES"/>
              </w:rPr>
              <w:t>ptimos</w:t>
            </w:r>
          </w:p>
          <w:p w14:paraId="4A0A9E1C" w14:textId="167634A1" w:rsidR="000C6A3D" w:rsidRPr="000661F4" w:rsidRDefault="000C6A3D" w:rsidP="00591E43">
            <w:pPr>
              <w:widowControl w:val="0"/>
              <w:autoSpaceDE w:val="0"/>
              <w:autoSpaceDN w:val="0"/>
              <w:spacing w:line="220" w:lineRule="atLeast"/>
              <w:ind w:right="100"/>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para</w:t>
            </w:r>
            <w:r w:rsidRPr="000661F4">
              <w:rPr>
                <w:rFonts w:ascii="Times New Roman" w:eastAsia="Calibri" w:hAnsi="Times New Roman" w:cs="Times New Roman"/>
                <w:b/>
                <w:spacing w:val="3"/>
                <w:sz w:val="18"/>
                <w:szCs w:val="18"/>
                <w:lang w:val="es-ES"/>
              </w:rPr>
              <w:t xml:space="preserve"> </w:t>
            </w:r>
            <w:r w:rsidR="008A4721" w:rsidRPr="000661F4">
              <w:rPr>
                <w:rFonts w:ascii="Times New Roman" w:eastAsia="Calibri" w:hAnsi="Times New Roman" w:cs="Times New Roman"/>
                <w:b/>
                <w:spacing w:val="3"/>
                <w:sz w:val="18"/>
                <w:szCs w:val="18"/>
                <w:lang w:val="es-ES"/>
              </w:rPr>
              <w:t>c</w:t>
            </w:r>
            <w:r w:rsidRPr="000661F4">
              <w:rPr>
                <w:rFonts w:ascii="Times New Roman" w:eastAsia="Calibri" w:hAnsi="Times New Roman" w:cs="Times New Roman"/>
                <w:b/>
                <w:sz w:val="18"/>
                <w:szCs w:val="18"/>
                <w:lang w:val="es-ES"/>
              </w:rPr>
              <w:t>ultivo</w:t>
            </w:r>
            <w:r w:rsidRPr="000661F4">
              <w:rPr>
                <w:rFonts w:ascii="Times New Roman" w:eastAsia="Calibri" w:hAnsi="Times New Roman" w:cs="Times New Roman"/>
                <w:b/>
                <w:spacing w:val="-36"/>
                <w:sz w:val="18"/>
                <w:szCs w:val="18"/>
                <w:lang w:val="es-ES"/>
              </w:rPr>
              <w:t xml:space="preserve"> </w:t>
            </w:r>
            <w:r w:rsidR="008A4721" w:rsidRPr="000661F4">
              <w:rPr>
                <w:rFonts w:ascii="Times New Roman" w:eastAsia="Calibri" w:hAnsi="Times New Roman" w:cs="Times New Roman"/>
                <w:b/>
                <w:spacing w:val="-36"/>
                <w:sz w:val="18"/>
                <w:szCs w:val="18"/>
                <w:lang w:val="es-ES"/>
              </w:rPr>
              <w:t>i</w:t>
            </w:r>
            <w:r w:rsidRPr="000661F4">
              <w:rPr>
                <w:rFonts w:ascii="Times New Roman" w:eastAsia="Calibri" w:hAnsi="Times New Roman" w:cs="Times New Roman"/>
                <w:b/>
                <w:sz w:val="18"/>
                <w:szCs w:val="18"/>
                <w:lang w:val="es-ES"/>
              </w:rPr>
              <w:t>ntensivo</w:t>
            </w:r>
          </w:p>
        </w:tc>
        <w:tc>
          <w:tcPr>
            <w:tcW w:w="928" w:type="dxa"/>
          </w:tcPr>
          <w:p w14:paraId="146072FD" w14:textId="77777777" w:rsidR="000C6A3D" w:rsidRPr="000661F4" w:rsidRDefault="000C6A3D" w:rsidP="00591E43">
            <w:pPr>
              <w:widowControl w:val="0"/>
              <w:autoSpaceDE w:val="0"/>
              <w:autoSpaceDN w:val="0"/>
              <w:spacing w:before="1"/>
              <w:jc w:val="center"/>
              <w:rPr>
                <w:rFonts w:ascii="Times New Roman" w:eastAsia="Calibri" w:hAnsi="Times New Roman" w:cs="Times New Roman"/>
                <w:b/>
                <w:sz w:val="18"/>
                <w:szCs w:val="18"/>
                <w:lang w:val="es-ES"/>
              </w:rPr>
            </w:pPr>
          </w:p>
          <w:p w14:paraId="53280D14" w14:textId="77777777" w:rsidR="000C6A3D" w:rsidRPr="000661F4" w:rsidRDefault="000C6A3D" w:rsidP="00591E43">
            <w:pPr>
              <w:widowControl w:val="0"/>
              <w:autoSpaceDE w:val="0"/>
              <w:autoSpaceDN w:val="0"/>
              <w:ind w:left="101" w:right="61"/>
              <w:jc w:val="center"/>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Resultado</w:t>
            </w:r>
          </w:p>
        </w:tc>
      </w:tr>
      <w:tr w:rsidR="008A4721" w:rsidRPr="000661F4" w14:paraId="22BB93B9" w14:textId="77777777" w:rsidTr="008A4721">
        <w:trPr>
          <w:trHeight w:val="275"/>
        </w:trPr>
        <w:tc>
          <w:tcPr>
            <w:tcW w:w="0" w:type="auto"/>
            <w:vMerge w:val="restart"/>
            <w:textDirection w:val="btLr"/>
          </w:tcPr>
          <w:p w14:paraId="5C7AE04B" w14:textId="77777777" w:rsidR="000C6A3D" w:rsidRPr="000661F4" w:rsidRDefault="000C6A3D" w:rsidP="000C6A3D">
            <w:pPr>
              <w:widowControl w:val="0"/>
              <w:autoSpaceDE w:val="0"/>
              <w:autoSpaceDN w:val="0"/>
              <w:spacing w:before="44"/>
              <w:ind w:left="7" w:right="1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Características</w:t>
            </w:r>
          </w:p>
          <w:p w14:paraId="70FB87F1" w14:textId="77777777" w:rsidR="000C6A3D" w:rsidRPr="000661F4" w:rsidRDefault="000C6A3D" w:rsidP="000C6A3D">
            <w:pPr>
              <w:widowControl w:val="0"/>
              <w:autoSpaceDE w:val="0"/>
              <w:autoSpaceDN w:val="0"/>
              <w:spacing w:before="10"/>
              <w:ind w:left="7" w:right="9"/>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de</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Suelo</w:t>
            </w:r>
          </w:p>
        </w:tc>
        <w:tc>
          <w:tcPr>
            <w:tcW w:w="0" w:type="auto"/>
            <w:tcBorders>
              <w:bottom w:val="nil"/>
            </w:tcBorders>
          </w:tcPr>
          <w:p w14:paraId="7C9B1B90" w14:textId="77777777" w:rsidR="000C6A3D" w:rsidRPr="000661F4" w:rsidRDefault="000C6A3D" w:rsidP="000C6A3D">
            <w:pPr>
              <w:widowControl w:val="0"/>
              <w:autoSpaceDE w:val="0"/>
              <w:autoSpaceDN w:val="0"/>
              <w:spacing w:before="64"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Conductividad</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(CE)</w:t>
            </w:r>
          </w:p>
        </w:tc>
        <w:tc>
          <w:tcPr>
            <w:tcW w:w="0" w:type="auto"/>
            <w:tcBorders>
              <w:bottom w:val="nil"/>
            </w:tcBorders>
          </w:tcPr>
          <w:p w14:paraId="657D5C9F" w14:textId="77777777" w:rsidR="000C6A3D" w:rsidRPr="000661F4" w:rsidRDefault="000C6A3D" w:rsidP="000C6A3D">
            <w:pPr>
              <w:widowControl w:val="0"/>
              <w:autoSpaceDE w:val="0"/>
              <w:autoSpaceDN w:val="0"/>
              <w:spacing w:before="76" w:line="179" w:lineRule="exact"/>
              <w:ind w:left="41"/>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mS/cm</w:t>
            </w:r>
          </w:p>
        </w:tc>
        <w:tc>
          <w:tcPr>
            <w:tcW w:w="0" w:type="auto"/>
            <w:tcBorders>
              <w:bottom w:val="nil"/>
            </w:tcBorders>
          </w:tcPr>
          <w:p w14:paraId="15571C9A" w14:textId="77777777" w:rsidR="000C6A3D" w:rsidRPr="000661F4" w:rsidRDefault="000C6A3D" w:rsidP="000C6A3D">
            <w:pPr>
              <w:widowControl w:val="0"/>
              <w:autoSpaceDE w:val="0"/>
              <w:autoSpaceDN w:val="0"/>
              <w:spacing w:before="83" w:line="172" w:lineRule="exact"/>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Vol.</w:t>
            </w:r>
            <w:r w:rsidRPr="000661F4">
              <w:rPr>
                <w:rFonts w:ascii="Times New Roman" w:eastAsia="Calibri" w:hAnsi="Times New Roman" w:cs="Times New Roman"/>
                <w:spacing w:val="-3"/>
                <w:w w:val="105"/>
                <w:sz w:val="18"/>
                <w:szCs w:val="18"/>
                <w:lang w:val="es-ES"/>
              </w:rPr>
              <w:t xml:space="preserve"> </w:t>
            </w:r>
            <w:r w:rsidRPr="000661F4">
              <w:rPr>
                <w:rFonts w:ascii="Times New Roman" w:eastAsia="Calibri" w:hAnsi="Times New Roman" w:cs="Times New Roman"/>
                <w:w w:val="105"/>
                <w:sz w:val="18"/>
                <w:szCs w:val="18"/>
                <w:lang w:val="es-ES"/>
              </w:rPr>
              <w:t>1:2</w:t>
            </w:r>
          </w:p>
        </w:tc>
        <w:tc>
          <w:tcPr>
            <w:tcW w:w="0" w:type="auto"/>
            <w:tcBorders>
              <w:bottom w:val="nil"/>
            </w:tcBorders>
          </w:tcPr>
          <w:p w14:paraId="49F0F572" w14:textId="01AFED4A" w:rsidR="000C6A3D" w:rsidRPr="000661F4" w:rsidRDefault="000C6A3D" w:rsidP="008A4721">
            <w:pPr>
              <w:widowControl w:val="0"/>
              <w:autoSpaceDE w:val="0"/>
              <w:autoSpaceDN w:val="0"/>
              <w:spacing w:before="64" w:line="191" w:lineRule="exact"/>
              <w:ind w:left="140" w:right="237"/>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3</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c>
          <w:tcPr>
            <w:tcW w:w="928" w:type="dxa"/>
            <w:tcBorders>
              <w:bottom w:val="nil"/>
            </w:tcBorders>
          </w:tcPr>
          <w:p w14:paraId="3C04E46A" w14:textId="01902375" w:rsidR="000C6A3D" w:rsidRPr="000661F4" w:rsidRDefault="000C6A3D" w:rsidP="000C6A3D">
            <w:pPr>
              <w:widowControl w:val="0"/>
              <w:autoSpaceDE w:val="0"/>
              <w:autoSpaceDN w:val="0"/>
              <w:spacing w:before="76" w:line="179" w:lineRule="exact"/>
              <w:ind w:left="101" w:right="61"/>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26</w:t>
            </w:r>
          </w:p>
        </w:tc>
      </w:tr>
      <w:tr w:rsidR="008A4721" w:rsidRPr="000661F4" w14:paraId="341FE13F" w14:textId="77777777" w:rsidTr="008A4721">
        <w:trPr>
          <w:trHeight w:val="263"/>
        </w:trPr>
        <w:tc>
          <w:tcPr>
            <w:tcW w:w="0" w:type="auto"/>
            <w:vMerge/>
            <w:textDirection w:val="btLr"/>
          </w:tcPr>
          <w:p w14:paraId="111ED230"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667234D5"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pH</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(en</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H2O)</w:t>
            </w:r>
          </w:p>
        </w:tc>
        <w:tc>
          <w:tcPr>
            <w:tcW w:w="0" w:type="auto"/>
            <w:tcBorders>
              <w:top w:val="nil"/>
              <w:bottom w:val="nil"/>
            </w:tcBorders>
          </w:tcPr>
          <w:p w14:paraId="4661AE76"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0" w:type="auto"/>
            <w:tcBorders>
              <w:top w:val="nil"/>
              <w:bottom w:val="nil"/>
            </w:tcBorders>
          </w:tcPr>
          <w:p w14:paraId="2C6ED1F7" w14:textId="77777777" w:rsidR="000C6A3D" w:rsidRPr="000661F4" w:rsidRDefault="000C6A3D" w:rsidP="000C6A3D">
            <w:pPr>
              <w:widowControl w:val="0"/>
              <w:autoSpaceDE w:val="0"/>
              <w:autoSpaceDN w:val="0"/>
              <w:spacing w:before="70" w:line="172" w:lineRule="exact"/>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Vol.</w:t>
            </w:r>
            <w:r w:rsidRPr="000661F4">
              <w:rPr>
                <w:rFonts w:ascii="Times New Roman" w:eastAsia="Calibri" w:hAnsi="Times New Roman" w:cs="Times New Roman"/>
                <w:spacing w:val="-3"/>
                <w:w w:val="105"/>
                <w:sz w:val="18"/>
                <w:szCs w:val="18"/>
                <w:lang w:val="es-ES"/>
              </w:rPr>
              <w:t xml:space="preserve"> </w:t>
            </w:r>
            <w:r w:rsidRPr="000661F4">
              <w:rPr>
                <w:rFonts w:ascii="Times New Roman" w:eastAsia="Calibri" w:hAnsi="Times New Roman" w:cs="Times New Roman"/>
                <w:w w:val="105"/>
                <w:sz w:val="18"/>
                <w:szCs w:val="18"/>
                <w:lang w:val="es-ES"/>
              </w:rPr>
              <w:t>1:2</w:t>
            </w:r>
          </w:p>
        </w:tc>
        <w:tc>
          <w:tcPr>
            <w:tcW w:w="0" w:type="auto"/>
            <w:tcBorders>
              <w:top w:val="nil"/>
              <w:bottom w:val="nil"/>
            </w:tcBorders>
          </w:tcPr>
          <w:p w14:paraId="3279B631" w14:textId="77777777" w:rsidR="000C6A3D" w:rsidRPr="000661F4" w:rsidRDefault="000C6A3D" w:rsidP="000C6A3D">
            <w:pPr>
              <w:widowControl w:val="0"/>
              <w:autoSpaceDE w:val="0"/>
              <w:autoSpaceDN w:val="0"/>
              <w:spacing w:before="63" w:line="179" w:lineRule="exact"/>
              <w:ind w:left="36"/>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928" w:type="dxa"/>
            <w:tcBorders>
              <w:top w:val="nil"/>
              <w:bottom w:val="nil"/>
            </w:tcBorders>
          </w:tcPr>
          <w:p w14:paraId="024F37E4" w14:textId="3220824C" w:rsidR="000C6A3D" w:rsidRPr="000661F4" w:rsidRDefault="000C6A3D" w:rsidP="000C6A3D">
            <w:pPr>
              <w:widowControl w:val="0"/>
              <w:autoSpaceDE w:val="0"/>
              <w:autoSpaceDN w:val="0"/>
              <w:spacing w:before="63" w:line="179" w:lineRule="exact"/>
              <w:ind w:left="101" w:right="64"/>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8A4721" w:rsidRPr="000661F4" w14:paraId="00BBE916" w14:textId="77777777" w:rsidTr="008A4721">
        <w:trPr>
          <w:trHeight w:val="598"/>
        </w:trPr>
        <w:tc>
          <w:tcPr>
            <w:tcW w:w="0" w:type="auto"/>
            <w:vMerge/>
            <w:textDirection w:val="btLr"/>
          </w:tcPr>
          <w:p w14:paraId="4611094D"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single" w:sz="4" w:space="0" w:color="auto"/>
            </w:tcBorders>
          </w:tcPr>
          <w:p w14:paraId="169EB088" w14:textId="77777777" w:rsidR="000C6A3D" w:rsidRPr="000661F4" w:rsidRDefault="000C6A3D" w:rsidP="000C6A3D">
            <w:pPr>
              <w:widowControl w:val="0"/>
              <w:autoSpaceDE w:val="0"/>
              <w:autoSpaceDN w:val="0"/>
              <w:spacing w:before="19"/>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pH</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(en</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KCl)</w:t>
            </w:r>
          </w:p>
        </w:tc>
        <w:tc>
          <w:tcPr>
            <w:tcW w:w="0" w:type="auto"/>
            <w:tcBorders>
              <w:top w:val="nil"/>
              <w:bottom w:val="single" w:sz="4" w:space="0" w:color="auto"/>
            </w:tcBorders>
          </w:tcPr>
          <w:p w14:paraId="60E717E9" w14:textId="77777777" w:rsidR="000C6A3D" w:rsidRPr="000661F4" w:rsidRDefault="000C6A3D" w:rsidP="000C6A3D">
            <w:pPr>
              <w:widowControl w:val="0"/>
              <w:autoSpaceDE w:val="0"/>
              <w:autoSpaceDN w:val="0"/>
              <w:spacing w:before="47" w:line="197"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0" w:type="auto"/>
            <w:tcBorders>
              <w:top w:val="nil"/>
              <w:bottom w:val="single" w:sz="4" w:space="0" w:color="auto"/>
            </w:tcBorders>
          </w:tcPr>
          <w:p w14:paraId="1C8D42ED" w14:textId="77777777" w:rsidR="000C6A3D" w:rsidRPr="000661F4" w:rsidRDefault="000C6A3D" w:rsidP="000C6A3D">
            <w:pPr>
              <w:widowControl w:val="0"/>
              <w:autoSpaceDE w:val="0"/>
              <w:autoSpaceDN w:val="0"/>
              <w:spacing w:before="38"/>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Vol.</w:t>
            </w:r>
            <w:r w:rsidRPr="000661F4">
              <w:rPr>
                <w:rFonts w:ascii="Times New Roman" w:eastAsia="Calibri" w:hAnsi="Times New Roman" w:cs="Times New Roman"/>
                <w:spacing w:val="-3"/>
                <w:w w:val="105"/>
                <w:sz w:val="18"/>
                <w:szCs w:val="18"/>
                <w:lang w:val="es-ES"/>
              </w:rPr>
              <w:t xml:space="preserve"> </w:t>
            </w:r>
            <w:r w:rsidRPr="000661F4">
              <w:rPr>
                <w:rFonts w:ascii="Times New Roman" w:eastAsia="Calibri" w:hAnsi="Times New Roman" w:cs="Times New Roman"/>
                <w:w w:val="105"/>
                <w:sz w:val="18"/>
                <w:szCs w:val="18"/>
                <w:lang w:val="es-ES"/>
              </w:rPr>
              <w:t>1:2</w:t>
            </w:r>
          </w:p>
        </w:tc>
        <w:tc>
          <w:tcPr>
            <w:tcW w:w="0" w:type="auto"/>
            <w:tcBorders>
              <w:top w:val="nil"/>
              <w:bottom w:val="single" w:sz="4" w:space="0" w:color="auto"/>
            </w:tcBorders>
          </w:tcPr>
          <w:p w14:paraId="724D4C8B" w14:textId="28C59347" w:rsidR="000C6A3D" w:rsidRPr="000661F4" w:rsidRDefault="000C6A3D" w:rsidP="008A4721">
            <w:pPr>
              <w:widowControl w:val="0"/>
              <w:autoSpaceDE w:val="0"/>
              <w:autoSpaceDN w:val="0"/>
              <w:spacing w:before="19"/>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5</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8</w:t>
            </w:r>
            <w:r w:rsidRPr="000661F4">
              <w:rPr>
                <w:rFonts w:ascii="Times New Roman" w:eastAsia="Calibri" w:hAnsi="Times New Roman" w:cs="Times New Roman"/>
                <w:spacing w:val="3"/>
                <w:sz w:val="18"/>
                <w:szCs w:val="18"/>
                <w:lang w:val="es-ES"/>
              </w:rPr>
              <w:t xml:space="preserve"> </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7</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928" w:type="dxa"/>
            <w:tcBorders>
              <w:top w:val="nil"/>
              <w:bottom w:val="single" w:sz="4" w:space="0" w:color="auto"/>
            </w:tcBorders>
          </w:tcPr>
          <w:p w14:paraId="1A7E7785" w14:textId="66396FD9" w:rsidR="000C6A3D" w:rsidRPr="000661F4" w:rsidRDefault="000C6A3D" w:rsidP="000C6A3D">
            <w:pPr>
              <w:widowControl w:val="0"/>
              <w:autoSpaceDE w:val="0"/>
              <w:autoSpaceDN w:val="0"/>
              <w:spacing w:before="47" w:line="197" w:lineRule="exact"/>
              <w:ind w:left="101" w:right="64"/>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5</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r>
      <w:tr w:rsidR="008A4721" w:rsidRPr="000661F4" w14:paraId="5A73BE1B" w14:textId="77777777" w:rsidTr="008A4721">
        <w:trPr>
          <w:trHeight w:val="260"/>
        </w:trPr>
        <w:tc>
          <w:tcPr>
            <w:tcW w:w="0" w:type="auto"/>
            <w:vMerge w:val="restart"/>
            <w:textDirection w:val="btLr"/>
          </w:tcPr>
          <w:p w14:paraId="43E99435" w14:textId="77777777" w:rsidR="000C6A3D" w:rsidRPr="000661F4" w:rsidRDefault="000C6A3D" w:rsidP="000C6A3D">
            <w:pPr>
              <w:widowControl w:val="0"/>
              <w:autoSpaceDE w:val="0"/>
              <w:autoSpaceDN w:val="0"/>
              <w:spacing w:before="135"/>
              <w:ind w:left="835"/>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Macronutrientes</w:t>
            </w:r>
          </w:p>
        </w:tc>
        <w:tc>
          <w:tcPr>
            <w:tcW w:w="0" w:type="auto"/>
            <w:tcBorders>
              <w:bottom w:val="nil"/>
            </w:tcBorders>
          </w:tcPr>
          <w:p w14:paraId="72E79D54" w14:textId="77777777" w:rsidR="000C6A3D" w:rsidRPr="000661F4" w:rsidRDefault="000C6A3D" w:rsidP="000C6A3D">
            <w:pPr>
              <w:widowControl w:val="0"/>
              <w:autoSpaceDE w:val="0"/>
              <w:autoSpaceDN w:val="0"/>
              <w:spacing w:before="49"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Nitrato</w:t>
            </w:r>
            <w:r w:rsidRPr="000661F4">
              <w:rPr>
                <w:rFonts w:ascii="Times New Roman" w:eastAsia="Calibri" w:hAnsi="Times New Roman" w:cs="Times New Roman"/>
                <w:b/>
                <w:spacing w:val="1"/>
                <w:sz w:val="18"/>
                <w:szCs w:val="18"/>
                <w:lang w:val="es-ES"/>
              </w:rPr>
              <w:t xml:space="preserve"> </w:t>
            </w:r>
            <w:r w:rsidRPr="000661F4">
              <w:rPr>
                <w:rFonts w:ascii="Times New Roman" w:eastAsia="Calibri" w:hAnsi="Times New Roman" w:cs="Times New Roman"/>
                <w:b/>
                <w:sz w:val="18"/>
                <w:szCs w:val="18"/>
                <w:lang w:val="es-ES"/>
              </w:rPr>
              <w:t>(NO3-N)</w:t>
            </w:r>
          </w:p>
        </w:tc>
        <w:tc>
          <w:tcPr>
            <w:tcW w:w="0" w:type="auto"/>
            <w:tcBorders>
              <w:bottom w:val="nil"/>
            </w:tcBorders>
          </w:tcPr>
          <w:p w14:paraId="3A8B9049" w14:textId="77777777" w:rsidR="000C6A3D" w:rsidRPr="000661F4" w:rsidRDefault="000C6A3D" w:rsidP="000C6A3D">
            <w:pPr>
              <w:widowControl w:val="0"/>
              <w:autoSpaceDE w:val="0"/>
              <w:autoSpaceDN w:val="0"/>
              <w:spacing w:before="61"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bottom w:val="nil"/>
            </w:tcBorders>
          </w:tcPr>
          <w:p w14:paraId="172B023C" w14:textId="77777777" w:rsidR="000C6A3D" w:rsidRPr="000661F4" w:rsidRDefault="000C6A3D" w:rsidP="000C6A3D">
            <w:pPr>
              <w:widowControl w:val="0"/>
              <w:autoSpaceDE w:val="0"/>
              <w:autoSpaceDN w:val="0"/>
              <w:spacing w:before="74" w:line="167" w:lineRule="exact"/>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bottom w:val="nil"/>
            </w:tcBorders>
          </w:tcPr>
          <w:p w14:paraId="680176BC" w14:textId="77777777" w:rsidR="000C6A3D" w:rsidRPr="000661F4" w:rsidRDefault="000C6A3D" w:rsidP="000C6A3D">
            <w:pPr>
              <w:widowControl w:val="0"/>
              <w:autoSpaceDE w:val="0"/>
              <w:autoSpaceDN w:val="0"/>
              <w:spacing w:before="49" w:line="191" w:lineRule="exact"/>
              <w:ind w:left="2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928" w:type="dxa"/>
            <w:tcBorders>
              <w:bottom w:val="nil"/>
            </w:tcBorders>
          </w:tcPr>
          <w:p w14:paraId="1B34FA51" w14:textId="339C3E4B" w:rsidR="000C6A3D" w:rsidRPr="000661F4" w:rsidRDefault="000C6A3D" w:rsidP="000C6A3D">
            <w:pPr>
              <w:widowControl w:val="0"/>
              <w:autoSpaceDE w:val="0"/>
              <w:autoSpaceDN w:val="0"/>
              <w:spacing w:before="61" w:line="179"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29</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r>
      <w:tr w:rsidR="008A4721" w:rsidRPr="000661F4" w14:paraId="63607A97" w14:textId="77777777" w:rsidTr="008A4721">
        <w:trPr>
          <w:trHeight w:val="262"/>
        </w:trPr>
        <w:tc>
          <w:tcPr>
            <w:tcW w:w="0" w:type="auto"/>
            <w:vMerge/>
            <w:textDirection w:val="btLr"/>
          </w:tcPr>
          <w:p w14:paraId="2550F2FE"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2D86C44E"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Amonio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(NH4-N)</w:t>
            </w:r>
          </w:p>
        </w:tc>
        <w:tc>
          <w:tcPr>
            <w:tcW w:w="0" w:type="auto"/>
            <w:tcBorders>
              <w:top w:val="nil"/>
              <w:bottom w:val="nil"/>
            </w:tcBorders>
          </w:tcPr>
          <w:p w14:paraId="2625A97F"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0DE439B8" w14:textId="77777777" w:rsidR="000C6A3D" w:rsidRPr="000661F4" w:rsidRDefault="000C6A3D" w:rsidP="000C6A3D">
            <w:pPr>
              <w:widowControl w:val="0"/>
              <w:autoSpaceDE w:val="0"/>
              <w:autoSpaceDN w:val="0"/>
              <w:spacing w:before="70" w:line="172" w:lineRule="exact"/>
              <w:ind w:left="24"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0" w:type="auto"/>
            <w:tcBorders>
              <w:top w:val="nil"/>
              <w:bottom w:val="nil"/>
            </w:tcBorders>
          </w:tcPr>
          <w:p w14:paraId="0786ED63" w14:textId="77777777" w:rsidR="000C6A3D" w:rsidRPr="000661F4" w:rsidRDefault="000C6A3D" w:rsidP="000C6A3D">
            <w:pPr>
              <w:widowControl w:val="0"/>
              <w:autoSpaceDE w:val="0"/>
              <w:autoSpaceDN w:val="0"/>
              <w:spacing w:before="51" w:line="191" w:lineRule="exact"/>
              <w:ind w:left="20"/>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1"/>
                <w:sz w:val="18"/>
                <w:szCs w:val="18"/>
                <w:lang w:val="es-ES"/>
              </w:rPr>
              <w:t>-</w:t>
            </w:r>
          </w:p>
        </w:tc>
        <w:tc>
          <w:tcPr>
            <w:tcW w:w="928" w:type="dxa"/>
            <w:tcBorders>
              <w:top w:val="nil"/>
              <w:bottom w:val="nil"/>
            </w:tcBorders>
          </w:tcPr>
          <w:p w14:paraId="5E4DA284" w14:textId="27512ACE" w:rsidR="000C6A3D" w:rsidRPr="000661F4" w:rsidRDefault="000C6A3D" w:rsidP="000C6A3D">
            <w:pPr>
              <w:widowControl w:val="0"/>
              <w:autoSpaceDE w:val="0"/>
              <w:autoSpaceDN w:val="0"/>
              <w:spacing w:before="63" w:line="179" w:lineRule="exact"/>
              <w:ind w:left="101" w:right="64"/>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5</w:t>
            </w:r>
          </w:p>
        </w:tc>
      </w:tr>
      <w:tr w:rsidR="008A4721" w:rsidRPr="000661F4" w14:paraId="6CD9952D" w14:textId="77777777" w:rsidTr="008A4721">
        <w:trPr>
          <w:trHeight w:val="263"/>
        </w:trPr>
        <w:tc>
          <w:tcPr>
            <w:tcW w:w="0" w:type="auto"/>
            <w:vMerge/>
            <w:textDirection w:val="btLr"/>
          </w:tcPr>
          <w:p w14:paraId="074BEE7E"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07090004" w14:textId="77777777" w:rsidR="000C6A3D" w:rsidRPr="000661F4" w:rsidRDefault="000C6A3D" w:rsidP="000C6A3D">
            <w:pPr>
              <w:widowControl w:val="0"/>
              <w:autoSpaceDE w:val="0"/>
              <w:autoSpaceDN w:val="0"/>
              <w:spacing w:before="63" w:line="179"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w w:val="105"/>
                <w:sz w:val="18"/>
                <w:szCs w:val="18"/>
                <w:lang w:val="es-ES"/>
              </w:rPr>
              <w:t>(NO</w:t>
            </w:r>
            <w:r w:rsidRPr="000661F4">
              <w:rPr>
                <w:rFonts w:ascii="Times New Roman" w:eastAsia="Calibri" w:hAnsi="Times New Roman" w:cs="Times New Roman"/>
                <w:b/>
                <w:w w:val="105"/>
                <w:sz w:val="18"/>
                <w:szCs w:val="18"/>
                <w:vertAlign w:val="subscript"/>
                <w:lang w:val="es-ES"/>
              </w:rPr>
              <w:t>3</w:t>
            </w:r>
            <w:r w:rsidRPr="000661F4">
              <w:rPr>
                <w:rFonts w:ascii="Times New Roman" w:eastAsia="Calibri" w:hAnsi="Times New Roman" w:cs="Times New Roman"/>
                <w:b/>
                <w:w w:val="105"/>
                <w:sz w:val="18"/>
                <w:szCs w:val="18"/>
                <w:lang w:val="es-ES"/>
              </w:rPr>
              <w:t>+NH</w:t>
            </w:r>
            <w:r w:rsidRPr="000661F4">
              <w:rPr>
                <w:rFonts w:ascii="Times New Roman" w:eastAsia="Calibri" w:hAnsi="Times New Roman" w:cs="Times New Roman"/>
                <w:b/>
                <w:w w:val="105"/>
                <w:sz w:val="18"/>
                <w:szCs w:val="18"/>
                <w:vertAlign w:val="subscript"/>
                <w:lang w:val="es-ES"/>
              </w:rPr>
              <w:t>4</w:t>
            </w:r>
            <w:r w:rsidRPr="000661F4">
              <w:rPr>
                <w:rFonts w:ascii="Times New Roman" w:eastAsia="Calibri" w:hAnsi="Times New Roman" w:cs="Times New Roman"/>
                <w:b/>
                <w:w w:val="105"/>
                <w:sz w:val="18"/>
                <w:szCs w:val="18"/>
                <w:lang w:val="es-ES"/>
              </w:rPr>
              <w:t>)-N</w:t>
            </w:r>
          </w:p>
        </w:tc>
        <w:tc>
          <w:tcPr>
            <w:tcW w:w="0" w:type="auto"/>
            <w:tcBorders>
              <w:top w:val="nil"/>
              <w:bottom w:val="nil"/>
            </w:tcBorders>
          </w:tcPr>
          <w:p w14:paraId="7F523B51"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10BA9687" w14:textId="77777777" w:rsidR="000C6A3D" w:rsidRPr="000661F4" w:rsidRDefault="000C6A3D" w:rsidP="000C6A3D">
            <w:pPr>
              <w:widowControl w:val="0"/>
              <w:autoSpaceDE w:val="0"/>
              <w:autoSpaceDN w:val="0"/>
              <w:spacing w:before="70" w:line="172" w:lineRule="exact"/>
              <w:ind w:left="2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4"/>
                <w:sz w:val="18"/>
                <w:szCs w:val="18"/>
                <w:lang w:val="es-ES"/>
              </w:rPr>
              <w:t>-</w:t>
            </w:r>
          </w:p>
        </w:tc>
        <w:tc>
          <w:tcPr>
            <w:tcW w:w="0" w:type="auto"/>
            <w:tcBorders>
              <w:top w:val="nil"/>
              <w:bottom w:val="nil"/>
            </w:tcBorders>
          </w:tcPr>
          <w:p w14:paraId="612D7582" w14:textId="77777777" w:rsidR="000C6A3D" w:rsidRPr="000661F4" w:rsidRDefault="000C6A3D" w:rsidP="008A4721">
            <w:pPr>
              <w:widowControl w:val="0"/>
              <w:autoSpaceDE w:val="0"/>
              <w:autoSpaceDN w:val="0"/>
              <w:spacing w:before="51" w:line="191" w:lineRule="exact"/>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55</w:t>
            </w:r>
          </w:p>
        </w:tc>
        <w:tc>
          <w:tcPr>
            <w:tcW w:w="928" w:type="dxa"/>
            <w:tcBorders>
              <w:top w:val="nil"/>
              <w:bottom w:val="nil"/>
            </w:tcBorders>
          </w:tcPr>
          <w:p w14:paraId="2801EC79" w14:textId="14C7768B" w:rsidR="000C6A3D" w:rsidRPr="000661F4" w:rsidRDefault="000C6A3D" w:rsidP="000C6A3D">
            <w:pPr>
              <w:widowControl w:val="0"/>
              <w:autoSpaceDE w:val="0"/>
              <w:autoSpaceDN w:val="0"/>
              <w:spacing w:before="63" w:line="179"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31</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r>
      <w:tr w:rsidR="008A4721" w:rsidRPr="000661F4" w14:paraId="19DAFA0A" w14:textId="77777777" w:rsidTr="008A4721">
        <w:trPr>
          <w:trHeight w:val="262"/>
        </w:trPr>
        <w:tc>
          <w:tcPr>
            <w:tcW w:w="0" w:type="auto"/>
            <w:vMerge/>
            <w:textDirection w:val="btLr"/>
          </w:tcPr>
          <w:p w14:paraId="723CDA87"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23985E90"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Fósforo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(P)</w:t>
            </w:r>
          </w:p>
        </w:tc>
        <w:tc>
          <w:tcPr>
            <w:tcW w:w="0" w:type="auto"/>
            <w:tcBorders>
              <w:top w:val="nil"/>
              <w:bottom w:val="nil"/>
            </w:tcBorders>
          </w:tcPr>
          <w:p w14:paraId="277074FC"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2044A3A4" w14:textId="2139C5E5" w:rsidR="000C6A3D" w:rsidRPr="000661F4" w:rsidRDefault="000C6A3D" w:rsidP="008A4721">
            <w:pPr>
              <w:widowControl w:val="0"/>
              <w:autoSpaceDE w:val="0"/>
              <w:autoSpaceDN w:val="0"/>
              <w:spacing w:before="82" w:line="160" w:lineRule="exact"/>
              <w:ind w:left="45" w:right="3"/>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NaHCO</w:t>
            </w:r>
            <w:r w:rsidRPr="000661F4">
              <w:rPr>
                <w:rFonts w:ascii="Times New Roman" w:eastAsia="Calibri" w:hAnsi="Times New Roman" w:cs="Times New Roman"/>
                <w:w w:val="105"/>
                <w:sz w:val="18"/>
                <w:szCs w:val="18"/>
                <w:vertAlign w:val="subscript"/>
                <w:lang w:val="es-ES"/>
              </w:rPr>
              <w:t>3</w:t>
            </w:r>
            <w:r w:rsidRPr="000661F4">
              <w:rPr>
                <w:rFonts w:ascii="Times New Roman" w:eastAsia="Calibri" w:hAnsi="Times New Roman" w:cs="Times New Roman"/>
                <w:w w:val="105"/>
                <w:sz w:val="18"/>
                <w:szCs w:val="18"/>
                <w:lang w:val="es-ES"/>
              </w:rPr>
              <w:t>0.5M</w:t>
            </w:r>
          </w:p>
        </w:tc>
        <w:tc>
          <w:tcPr>
            <w:tcW w:w="0" w:type="auto"/>
            <w:tcBorders>
              <w:top w:val="nil"/>
              <w:bottom w:val="nil"/>
            </w:tcBorders>
          </w:tcPr>
          <w:p w14:paraId="044697FC" w14:textId="77777777" w:rsidR="000C6A3D" w:rsidRPr="000661F4" w:rsidRDefault="000C6A3D" w:rsidP="008A4721">
            <w:pPr>
              <w:widowControl w:val="0"/>
              <w:autoSpaceDE w:val="0"/>
              <w:autoSpaceDN w:val="0"/>
              <w:spacing w:before="51" w:line="191" w:lineRule="exact"/>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30</w:t>
            </w:r>
          </w:p>
        </w:tc>
        <w:tc>
          <w:tcPr>
            <w:tcW w:w="928" w:type="dxa"/>
            <w:tcBorders>
              <w:top w:val="nil"/>
              <w:bottom w:val="nil"/>
            </w:tcBorders>
          </w:tcPr>
          <w:p w14:paraId="23414403" w14:textId="0203470A" w:rsidR="000C6A3D" w:rsidRPr="000661F4" w:rsidRDefault="000C6A3D" w:rsidP="000C6A3D">
            <w:pPr>
              <w:widowControl w:val="0"/>
              <w:autoSpaceDE w:val="0"/>
              <w:autoSpaceDN w:val="0"/>
              <w:spacing w:before="63" w:line="179"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42</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8A4721" w:rsidRPr="000661F4" w14:paraId="63CF3531" w14:textId="77777777" w:rsidTr="008A4721">
        <w:trPr>
          <w:trHeight w:val="262"/>
        </w:trPr>
        <w:tc>
          <w:tcPr>
            <w:tcW w:w="0" w:type="auto"/>
            <w:vMerge/>
            <w:textDirection w:val="btLr"/>
          </w:tcPr>
          <w:p w14:paraId="00B70809"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08BBEFCE"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Potasio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(K)</w:t>
            </w:r>
          </w:p>
        </w:tc>
        <w:tc>
          <w:tcPr>
            <w:tcW w:w="0" w:type="auto"/>
            <w:tcBorders>
              <w:top w:val="nil"/>
              <w:bottom w:val="nil"/>
            </w:tcBorders>
          </w:tcPr>
          <w:p w14:paraId="2CEB5D99"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5C72788E" w14:textId="77777777" w:rsidR="000C6A3D" w:rsidRPr="000661F4" w:rsidRDefault="000C6A3D" w:rsidP="000C6A3D">
            <w:pPr>
              <w:widowControl w:val="0"/>
              <w:autoSpaceDE w:val="0"/>
              <w:autoSpaceDN w:val="0"/>
              <w:spacing w:before="70" w:line="172" w:lineRule="exact"/>
              <w:ind w:left="24"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0" w:type="auto"/>
            <w:tcBorders>
              <w:top w:val="nil"/>
              <w:bottom w:val="nil"/>
            </w:tcBorders>
          </w:tcPr>
          <w:p w14:paraId="2E87CA19" w14:textId="77777777" w:rsidR="000C6A3D" w:rsidRPr="000661F4" w:rsidRDefault="000C6A3D" w:rsidP="008A4721">
            <w:pPr>
              <w:widowControl w:val="0"/>
              <w:autoSpaceDE w:val="0"/>
              <w:autoSpaceDN w:val="0"/>
              <w:spacing w:before="51" w:line="191" w:lineRule="exact"/>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160</w:t>
            </w:r>
            <w:r w:rsidRPr="000661F4">
              <w:rPr>
                <w:rFonts w:ascii="Times New Roman" w:eastAsia="Calibri" w:hAnsi="Times New Roman" w:cs="Times New Roman"/>
                <w:spacing w:val="4"/>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240</w:t>
            </w:r>
          </w:p>
        </w:tc>
        <w:tc>
          <w:tcPr>
            <w:tcW w:w="928" w:type="dxa"/>
            <w:tcBorders>
              <w:top w:val="nil"/>
              <w:bottom w:val="nil"/>
            </w:tcBorders>
          </w:tcPr>
          <w:p w14:paraId="2A60EF75" w14:textId="77777777" w:rsidR="000C6A3D" w:rsidRPr="000661F4" w:rsidRDefault="000C6A3D" w:rsidP="000C6A3D">
            <w:pPr>
              <w:widowControl w:val="0"/>
              <w:autoSpaceDE w:val="0"/>
              <w:autoSpaceDN w:val="0"/>
              <w:spacing w:before="63" w:line="179" w:lineRule="exact"/>
              <w:ind w:left="101" w:right="6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180</w:t>
            </w:r>
          </w:p>
        </w:tc>
      </w:tr>
      <w:tr w:rsidR="008A4721" w:rsidRPr="000661F4" w14:paraId="29465BDB" w14:textId="77777777" w:rsidTr="008A4721">
        <w:trPr>
          <w:trHeight w:val="262"/>
        </w:trPr>
        <w:tc>
          <w:tcPr>
            <w:tcW w:w="0" w:type="auto"/>
            <w:vMerge/>
            <w:textDirection w:val="btLr"/>
          </w:tcPr>
          <w:p w14:paraId="1F3882E7"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5602932F" w14:textId="77777777" w:rsidR="000C6A3D" w:rsidRPr="000661F4" w:rsidRDefault="000C6A3D" w:rsidP="000C6A3D">
            <w:pPr>
              <w:widowControl w:val="0"/>
              <w:autoSpaceDE w:val="0"/>
              <w:autoSpaceDN w:val="0"/>
              <w:spacing w:before="63" w:line="179"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Potasio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(K)</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en</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Agua</w:t>
            </w:r>
          </w:p>
        </w:tc>
        <w:tc>
          <w:tcPr>
            <w:tcW w:w="0" w:type="auto"/>
            <w:tcBorders>
              <w:top w:val="nil"/>
              <w:bottom w:val="nil"/>
            </w:tcBorders>
          </w:tcPr>
          <w:p w14:paraId="3BD565EA"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04B394CF" w14:textId="77777777" w:rsidR="000C6A3D" w:rsidRPr="000661F4" w:rsidRDefault="000C6A3D" w:rsidP="000C6A3D">
            <w:pPr>
              <w:widowControl w:val="0"/>
              <w:autoSpaceDE w:val="0"/>
              <w:autoSpaceDN w:val="0"/>
              <w:spacing w:before="76" w:line="167" w:lineRule="exact"/>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top w:val="nil"/>
              <w:bottom w:val="nil"/>
            </w:tcBorders>
          </w:tcPr>
          <w:p w14:paraId="786071A8" w14:textId="77777777" w:rsidR="000C6A3D" w:rsidRPr="000661F4" w:rsidRDefault="000C6A3D" w:rsidP="008A4721">
            <w:pPr>
              <w:widowControl w:val="0"/>
              <w:autoSpaceDE w:val="0"/>
              <w:autoSpaceDN w:val="0"/>
              <w:spacing w:before="51" w:line="191" w:lineRule="exact"/>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45</w:t>
            </w:r>
          </w:p>
        </w:tc>
        <w:tc>
          <w:tcPr>
            <w:tcW w:w="928" w:type="dxa"/>
            <w:tcBorders>
              <w:top w:val="nil"/>
              <w:bottom w:val="nil"/>
            </w:tcBorders>
          </w:tcPr>
          <w:p w14:paraId="26F53D88" w14:textId="106B2D5E" w:rsidR="000C6A3D" w:rsidRPr="000661F4" w:rsidRDefault="000C6A3D" w:rsidP="000C6A3D">
            <w:pPr>
              <w:widowControl w:val="0"/>
              <w:autoSpaceDE w:val="0"/>
              <w:autoSpaceDN w:val="0"/>
              <w:spacing w:before="63" w:line="179"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24</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w:t>
            </w:r>
          </w:p>
        </w:tc>
      </w:tr>
      <w:tr w:rsidR="008A4721" w:rsidRPr="000661F4" w14:paraId="554A302F" w14:textId="77777777" w:rsidTr="008A4721">
        <w:trPr>
          <w:trHeight w:val="262"/>
        </w:trPr>
        <w:tc>
          <w:tcPr>
            <w:tcW w:w="0" w:type="auto"/>
            <w:vMerge/>
            <w:textDirection w:val="btLr"/>
          </w:tcPr>
          <w:p w14:paraId="0B3EA50C"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7D4E7195"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Magnesio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(Mg)</w:t>
            </w:r>
          </w:p>
        </w:tc>
        <w:tc>
          <w:tcPr>
            <w:tcW w:w="0" w:type="auto"/>
            <w:tcBorders>
              <w:top w:val="nil"/>
              <w:bottom w:val="nil"/>
            </w:tcBorders>
          </w:tcPr>
          <w:p w14:paraId="4568521F"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4E2345CE" w14:textId="77777777" w:rsidR="000C6A3D" w:rsidRPr="000661F4" w:rsidRDefault="000C6A3D" w:rsidP="000C6A3D">
            <w:pPr>
              <w:widowControl w:val="0"/>
              <w:autoSpaceDE w:val="0"/>
              <w:autoSpaceDN w:val="0"/>
              <w:spacing w:before="70" w:line="172" w:lineRule="exact"/>
              <w:ind w:left="24"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0" w:type="auto"/>
            <w:tcBorders>
              <w:top w:val="nil"/>
              <w:bottom w:val="nil"/>
            </w:tcBorders>
          </w:tcPr>
          <w:p w14:paraId="3A39C1CF" w14:textId="77777777" w:rsidR="000C6A3D" w:rsidRPr="000661F4" w:rsidRDefault="000C6A3D" w:rsidP="008A4721">
            <w:pPr>
              <w:widowControl w:val="0"/>
              <w:autoSpaceDE w:val="0"/>
              <w:autoSpaceDN w:val="0"/>
              <w:spacing w:before="51" w:line="191" w:lineRule="exact"/>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75</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140</w:t>
            </w:r>
          </w:p>
        </w:tc>
        <w:tc>
          <w:tcPr>
            <w:tcW w:w="928" w:type="dxa"/>
            <w:tcBorders>
              <w:top w:val="nil"/>
              <w:bottom w:val="nil"/>
            </w:tcBorders>
          </w:tcPr>
          <w:p w14:paraId="54CCF119" w14:textId="77777777" w:rsidR="000C6A3D" w:rsidRPr="000661F4" w:rsidRDefault="000C6A3D" w:rsidP="000C6A3D">
            <w:pPr>
              <w:widowControl w:val="0"/>
              <w:autoSpaceDE w:val="0"/>
              <w:autoSpaceDN w:val="0"/>
              <w:spacing w:before="63" w:line="179" w:lineRule="exact"/>
              <w:ind w:left="101" w:right="6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145</w:t>
            </w:r>
          </w:p>
        </w:tc>
      </w:tr>
      <w:tr w:rsidR="008A4721" w:rsidRPr="000661F4" w14:paraId="2B68F86F" w14:textId="77777777" w:rsidTr="008A4721">
        <w:trPr>
          <w:trHeight w:val="262"/>
        </w:trPr>
        <w:tc>
          <w:tcPr>
            <w:tcW w:w="0" w:type="auto"/>
            <w:vMerge/>
            <w:textDirection w:val="btLr"/>
          </w:tcPr>
          <w:p w14:paraId="1A276EB1"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75CE3A30"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Calcio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(Ca)</w:t>
            </w:r>
          </w:p>
        </w:tc>
        <w:tc>
          <w:tcPr>
            <w:tcW w:w="0" w:type="auto"/>
            <w:tcBorders>
              <w:top w:val="nil"/>
              <w:bottom w:val="nil"/>
            </w:tcBorders>
          </w:tcPr>
          <w:p w14:paraId="039B44FE"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76B279FE" w14:textId="77777777" w:rsidR="000C6A3D" w:rsidRPr="000661F4" w:rsidRDefault="000C6A3D" w:rsidP="000C6A3D">
            <w:pPr>
              <w:widowControl w:val="0"/>
              <w:autoSpaceDE w:val="0"/>
              <w:autoSpaceDN w:val="0"/>
              <w:spacing w:before="70" w:line="172" w:lineRule="exact"/>
              <w:ind w:left="24"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NaCl</w:t>
            </w:r>
            <w:r w:rsidRPr="000661F4">
              <w:rPr>
                <w:rFonts w:ascii="Times New Roman" w:eastAsia="Calibri" w:hAnsi="Times New Roman" w:cs="Times New Roman"/>
                <w:spacing w:val="-2"/>
                <w:w w:val="105"/>
                <w:sz w:val="18"/>
                <w:szCs w:val="18"/>
                <w:lang w:val="es-ES"/>
              </w:rPr>
              <w:t xml:space="preserve"> </w:t>
            </w:r>
            <w:r w:rsidRPr="000661F4">
              <w:rPr>
                <w:rFonts w:ascii="Times New Roman" w:eastAsia="Calibri" w:hAnsi="Times New Roman" w:cs="Times New Roman"/>
                <w:w w:val="105"/>
                <w:sz w:val="18"/>
                <w:szCs w:val="18"/>
                <w:lang w:val="es-ES"/>
              </w:rPr>
              <w:t>0.05</w:t>
            </w:r>
            <w:r w:rsidRPr="000661F4">
              <w:rPr>
                <w:rFonts w:ascii="Times New Roman" w:eastAsia="Calibri" w:hAnsi="Times New Roman" w:cs="Times New Roman"/>
                <w:spacing w:val="-1"/>
                <w:w w:val="105"/>
                <w:sz w:val="18"/>
                <w:szCs w:val="18"/>
                <w:lang w:val="es-ES"/>
              </w:rPr>
              <w:t xml:space="preserve"> </w:t>
            </w:r>
            <w:r w:rsidRPr="000661F4">
              <w:rPr>
                <w:rFonts w:ascii="Times New Roman" w:eastAsia="Calibri" w:hAnsi="Times New Roman" w:cs="Times New Roman"/>
                <w:w w:val="105"/>
                <w:sz w:val="18"/>
                <w:szCs w:val="18"/>
                <w:lang w:val="es-ES"/>
              </w:rPr>
              <w:t>M</w:t>
            </w:r>
          </w:p>
        </w:tc>
        <w:tc>
          <w:tcPr>
            <w:tcW w:w="0" w:type="auto"/>
            <w:tcBorders>
              <w:top w:val="nil"/>
              <w:bottom w:val="nil"/>
            </w:tcBorders>
          </w:tcPr>
          <w:p w14:paraId="37FF0E8B" w14:textId="4E9D5C47" w:rsidR="000C6A3D" w:rsidRPr="000661F4" w:rsidRDefault="000C6A3D" w:rsidP="008A4721">
            <w:pPr>
              <w:widowControl w:val="0"/>
              <w:autoSpaceDE w:val="0"/>
              <w:autoSpaceDN w:val="0"/>
              <w:spacing w:before="51" w:line="191" w:lineRule="exact"/>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600-1200</w:t>
            </w:r>
          </w:p>
        </w:tc>
        <w:tc>
          <w:tcPr>
            <w:tcW w:w="928" w:type="dxa"/>
            <w:tcBorders>
              <w:top w:val="nil"/>
              <w:bottom w:val="nil"/>
            </w:tcBorders>
          </w:tcPr>
          <w:p w14:paraId="4EDDBB58" w14:textId="77777777" w:rsidR="000C6A3D" w:rsidRPr="000661F4" w:rsidRDefault="000C6A3D" w:rsidP="000C6A3D">
            <w:pPr>
              <w:widowControl w:val="0"/>
              <w:autoSpaceDE w:val="0"/>
              <w:autoSpaceDN w:val="0"/>
              <w:spacing w:before="63" w:line="179" w:lineRule="exact"/>
              <w:ind w:left="101" w:right="6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380</w:t>
            </w:r>
          </w:p>
        </w:tc>
      </w:tr>
      <w:tr w:rsidR="008A4721" w:rsidRPr="000661F4" w14:paraId="68D266F9" w14:textId="77777777" w:rsidTr="008A4721">
        <w:trPr>
          <w:trHeight w:val="265"/>
        </w:trPr>
        <w:tc>
          <w:tcPr>
            <w:tcW w:w="0" w:type="auto"/>
            <w:vMerge/>
            <w:textDirection w:val="btLr"/>
          </w:tcPr>
          <w:p w14:paraId="750F8F84"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single" w:sz="4" w:space="0" w:color="auto"/>
            </w:tcBorders>
          </w:tcPr>
          <w:p w14:paraId="7101A8F2" w14:textId="77777777" w:rsidR="000C6A3D" w:rsidRPr="000661F4" w:rsidRDefault="000C6A3D" w:rsidP="000C6A3D">
            <w:pPr>
              <w:widowControl w:val="0"/>
              <w:autoSpaceDE w:val="0"/>
              <w:autoSpaceDN w:val="0"/>
              <w:spacing w:before="43" w:line="20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Azufre</w:t>
            </w:r>
            <w:r w:rsidRPr="000661F4">
              <w:rPr>
                <w:rFonts w:ascii="Times New Roman" w:eastAsia="Calibri" w:hAnsi="Times New Roman" w:cs="Times New Roman"/>
                <w:b/>
                <w:spacing w:val="5"/>
                <w:sz w:val="18"/>
                <w:szCs w:val="18"/>
                <w:lang w:val="es-ES"/>
              </w:rPr>
              <w:t xml:space="preserve"> </w:t>
            </w:r>
            <w:r w:rsidRPr="000661F4">
              <w:rPr>
                <w:rFonts w:ascii="Times New Roman" w:eastAsia="Calibri" w:hAnsi="Times New Roman" w:cs="Times New Roman"/>
                <w:b/>
                <w:sz w:val="18"/>
                <w:szCs w:val="18"/>
                <w:lang w:val="es-ES"/>
              </w:rPr>
              <w:t>(SO</w:t>
            </w:r>
            <w:r w:rsidRPr="000661F4">
              <w:rPr>
                <w:rFonts w:ascii="Times New Roman" w:eastAsia="Calibri" w:hAnsi="Times New Roman" w:cs="Times New Roman"/>
                <w:b/>
                <w:sz w:val="18"/>
                <w:szCs w:val="18"/>
                <w:vertAlign w:val="subscript"/>
                <w:lang w:val="es-ES"/>
              </w:rPr>
              <w:t>4</w:t>
            </w:r>
            <w:r w:rsidRPr="000661F4">
              <w:rPr>
                <w:rFonts w:ascii="Times New Roman" w:eastAsia="Calibri" w:hAnsi="Times New Roman" w:cs="Times New Roman"/>
                <w:b/>
                <w:sz w:val="18"/>
                <w:szCs w:val="18"/>
                <w:lang w:val="es-ES"/>
              </w:rPr>
              <w:t>-S)</w:t>
            </w:r>
          </w:p>
        </w:tc>
        <w:tc>
          <w:tcPr>
            <w:tcW w:w="0" w:type="auto"/>
            <w:tcBorders>
              <w:top w:val="nil"/>
              <w:bottom w:val="single" w:sz="4" w:space="0" w:color="auto"/>
            </w:tcBorders>
          </w:tcPr>
          <w:p w14:paraId="67BB3EA1" w14:textId="77777777" w:rsidR="000C6A3D" w:rsidRPr="000661F4" w:rsidRDefault="000C6A3D" w:rsidP="000C6A3D">
            <w:pPr>
              <w:widowControl w:val="0"/>
              <w:autoSpaceDE w:val="0"/>
              <w:autoSpaceDN w:val="0"/>
              <w:spacing w:before="47" w:line="197"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single" w:sz="4" w:space="0" w:color="auto"/>
            </w:tcBorders>
          </w:tcPr>
          <w:p w14:paraId="155E83ED" w14:textId="77777777" w:rsidR="000C6A3D" w:rsidRPr="000661F4" w:rsidRDefault="000C6A3D" w:rsidP="000C6A3D">
            <w:pPr>
              <w:widowControl w:val="0"/>
              <w:autoSpaceDE w:val="0"/>
              <w:autoSpaceDN w:val="0"/>
              <w:spacing w:before="44"/>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top w:val="nil"/>
              <w:bottom w:val="single" w:sz="4" w:space="0" w:color="auto"/>
            </w:tcBorders>
          </w:tcPr>
          <w:p w14:paraId="65F7E1FA" w14:textId="77777777" w:rsidR="000C6A3D" w:rsidRPr="000661F4" w:rsidRDefault="000C6A3D" w:rsidP="008A4721">
            <w:pPr>
              <w:widowControl w:val="0"/>
              <w:autoSpaceDE w:val="0"/>
              <w:autoSpaceDN w:val="0"/>
              <w:spacing w:before="19"/>
              <w:ind w:left="116"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15</w:t>
            </w:r>
          </w:p>
        </w:tc>
        <w:tc>
          <w:tcPr>
            <w:tcW w:w="928" w:type="dxa"/>
            <w:tcBorders>
              <w:top w:val="nil"/>
              <w:bottom w:val="single" w:sz="4" w:space="0" w:color="auto"/>
            </w:tcBorders>
          </w:tcPr>
          <w:p w14:paraId="71A52D93" w14:textId="08A73CAD" w:rsidR="000C6A3D" w:rsidRPr="000661F4" w:rsidRDefault="000C6A3D" w:rsidP="000C6A3D">
            <w:pPr>
              <w:widowControl w:val="0"/>
              <w:autoSpaceDE w:val="0"/>
              <w:autoSpaceDN w:val="0"/>
              <w:spacing w:before="47" w:line="197" w:lineRule="exact"/>
              <w:ind w:left="101" w:right="64"/>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8</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4</w:t>
            </w:r>
          </w:p>
        </w:tc>
      </w:tr>
      <w:tr w:rsidR="008A4721" w:rsidRPr="000661F4" w14:paraId="78FAE831" w14:textId="77777777" w:rsidTr="008A4721">
        <w:trPr>
          <w:trHeight w:val="261"/>
        </w:trPr>
        <w:tc>
          <w:tcPr>
            <w:tcW w:w="0" w:type="auto"/>
            <w:vMerge w:val="restart"/>
            <w:textDirection w:val="btLr"/>
          </w:tcPr>
          <w:p w14:paraId="6AC540FC" w14:textId="77777777" w:rsidR="000C6A3D" w:rsidRPr="000661F4" w:rsidRDefault="000C6A3D" w:rsidP="000C6A3D">
            <w:pPr>
              <w:widowControl w:val="0"/>
              <w:autoSpaceDE w:val="0"/>
              <w:autoSpaceDN w:val="0"/>
              <w:spacing w:before="135"/>
              <w:ind w:left="239"/>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Micronutrientes</w:t>
            </w:r>
          </w:p>
        </w:tc>
        <w:tc>
          <w:tcPr>
            <w:tcW w:w="0" w:type="auto"/>
            <w:tcBorders>
              <w:bottom w:val="nil"/>
            </w:tcBorders>
          </w:tcPr>
          <w:p w14:paraId="2C5AFE48" w14:textId="77777777" w:rsidR="000C6A3D" w:rsidRPr="000661F4" w:rsidRDefault="000C6A3D" w:rsidP="000C6A3D">
            <w:pPr>
              <w:widowControl w:val="0"/>
              <w:autoSpaceDE w:val="0"/>
              <w:autoSpaceDN w:val="0"/>
              <w:spacing w:before="49"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Hierro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(Fe)</w:t>
            </w:r>
          </w:p>
        </w:tc>
        <w:tc>
          <w:tcPr>
            <w:tcW w:w="0" w:type="auto"/>
            <w:tcBorders>
              <w:bottom w:val="nil"/>
            </w:tcBorders>
          </w:tcPr>
          <w:p w14:paraId="39D9D803" w14:textId="77777777" w:rsidR="000C6A3D" w:rsidRPr="000661F4" w:rsidRDefault="000C6A3D" w:rsidP="000C6A3D">
            <w:pPr>
              <w:widowControl w:val="0"/>
              <w:autoSpaceDE w:val="0"/>
              <w:autoSpaceDN w:val="0"/>
              <w:spacing w:before="61"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bottom w:val="nil"/>
            </w:tcBorders>
          </w:tcPr>
          <w:p w14:paraId="7540CC58" w14:textId="77777777" w:rsidR="000C6A3D" w:rsidRPr="000661F4" w:rsidRDefault="000C6A3D" w:rsidP="000C6A3D">
            <w:pPr>
              <w:widowControl w:val="0"/>
              <w:autoSpaceDE w:val="0"/>
              <w:autoSpaceDN w:val="0"/>
              <w:spacing w:before="80" w:line="160" w:lineRule="exact"/>
              <w:ind w:left="27"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0" w:type="auto"/>
            <w:tcBorders>
              <w:bottom w:val="nil"/>
            </w:tcBorders>
          </w:tcPr>
          <w:p w14:paraId="51EC4354" w14:textId="77777777" w:rsidR="000C6A3D" w:rsidRPr="000661F4" w:rsidRDefault="000C6A3D" w:rsidP="008A4721">
            <w:pPr>
              <w:widowControl w:val="0"/>
              <w:autoSpaceDE w:val="0"/>
              <w:autoSpaceDN w:val="0"/>
              <w:spacing w:before="49" w:line="191"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20</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50</w:t>
            </w:r>
          </w:p>
        </w:tc>
        <w:tc>
          <w:tcPr>
            <w:tcW w:w="928" w:type="dxa"/>
            <w:tcBorders>
              <w:bottom w:val="nil"/>
            </w:tcBorders>
          </w:tcPr>
          <w:p w14:paraId="6FDFD4FD" w14:textId="77777777" w:rsidR="000C6A3D" w:rsidRPr="000661F4" w:rsidRDefault="000C6A3D" w:rsidP="000C6A3D">
            <w:pPr>
              <w:widowControl w:val="0"/>
              <w:autoSpaceDE w:val="0"/>
              <w:autoSpaceDN w:val="0"/>
              <w:spacing w:before="61" w:line="179" w:lineRule="exact"/>
              <w:ind w:left="101" w:right="6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131</w:t>
            </w:r>
          </w:p>
        </w:tc>
      </w:tr>
      <w:tr w:rsidR="008A4721" w:rsidRPr="000661F4" w14:paraId="08108EC5" w14:textId="77777777" w:rsidTr="008A4721">
        <w:trPr>
          <w:trHeight w:val="262"/>
        </w:trPr>
        <w:tc>
          <w:tcPr>
            <w:tcW w:w="0" w:type="auto"/>
            <w:vMerge/>
            <w:textDirection w:val="btLr"/>
          </w:tcPr>
          <w:p w14:paraId="4CAA8A6C"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458D3D5B"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Manganeso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(Mn)</w:t>
            </w:r>
          </w:p>
        </w:tc>
        <w:tc>
          <w:tcPr>
            <w:tcW w:w="0" w:type="auto"/>
            <w:tcBorders>
              <w:top w:val="nil"/>
              <w:bottom w:val="nil"/>
            </w:tcBorders>
          </w:tcPr>
          <w:p w14:paraId="5677AA05"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47C2531D" w14:textId="77777777" w:rsidR="000C6A3D" w:rsidRPr="000661F4" w:rsidRDefault="000C6A3D" w:rsidP="000C6A3D">
            <w:pPr>
              <w:widowControl w:val="0"/>
              <w:autoSpaceDE w:val="0"/>
              <w:autoSpaceDN w:val="0"/>
              <w:spacing w:before="82" w:line="160" w:lineRule="exact"/>
              <w:ind w:left="27"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0" w:type="auto"/>
            <w:tcBorders>
              <w:top w:val="nil"/>
              <w:bottom w:val="nil"/>
            </w:tcBorders>
          </w:tcPr>
          <w:p w14:paraId="04FB5C73" w14:textId="77777777" w:rsidR="000C6A3D" w:rsidRPr="000661F4" w:rsidRDefault="000C6A3D" w:rsidP="008A4721">
            <w:pPr>
              <w:widowControl w:val="0"/>
              <w:autoSpaceDE w:val="0"/>
              <w:autoSpaceDN w:val="0"/>
              <w:spacing w:before="51" w:line="191"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6</w:t>
            </w:r>
            <w:r w:rsidRPr="000661F4">
              <w:rPr>
                <w:rFonts w:ascii="Times New Roman" w:eastAsia="Calibri" w:hAnsi="Times New Roman" w:cs="Times New Roman"/>
                <w:spacing w:val="3"/>
                <w:sz w:val="18"/>
                <w:szCs w:val="18"/>
                <w:lang w:val="es-ES"/>
              </w:rPr>
              <w:t xml:space="preserve"> </w:t>
            </w:r>
            <w:r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30</w:t>
            </w:r>
          </w:p>
        </w:tc>
        <w:tc>
          <w:tcPr>
            <w:tcW w:w="928" w:type="dxa"/>
            <w:tcBorders>
              <w:top w:val="nil"/>
              <w:bottom w:val="nil"/>
            </w:tcBorders>
          </w:tcPr>
          <w:p w14:paraId="3A16643F" w14:textId="397E8935" w:rsidR="000C6A3D" w:rsidRPr="000661F4" w:rsidRDefault="000C6A3D" w:rsidP="000C6A3D">
            <w:pPr>
              <w:widowControl w:val="0"/>
              <w:autoSpaceDE w:val="0"/>
              <w:autoSpaceDN w:val="0"/>
              <w:spacing w:before="63" w:line="179"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31</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w:t>
            </w:r>
          </w:p>
        </w:tc>
      </w:tr>
      <w:tr w:rsidR="008A4721" w:rsidRPr="000661F4" w14:paraId="573DB80B" w14:textId="77777777" w:rsidTr="008A4721">
        <w:trPr>
          <w:trHeight w:val="263"/>
        </w:trPr>
        <w:tc>
          <w:tcPr>
            <w:tcW w:w="0" w:type="auto"/>
            <w:vMerge/>
            <w:textDirection w:val="btLr"/>
          </w:tcPr>
          <w:p w14:paraId="7E41D2C9"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3E406434"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Cobre</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(Cu)</w:t>
            </w:r>
          </w:p>
        </w:tc>
        <w:tc>
          <w:tcPr>
            <w:tcW w:w="0" w:type="auto"/>
            <w:tcBorders>
              <w:top w:val="nil"/>
              <w:bottom w:val="nil"/>
            </w:tcBorders>
          </w:tcPr>
          <w:p w14:paraId="4750EA0B"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062F88F5" w14:textId="77777777" w:rsidR="000C6A3D" w:rsidRPr="000661F4" w:rsidRDefault="000C6A3D" w:rsidP="000C6A3D">
            <w:pPr>
              <w:widowControl w:val="0"/>
              <w:autoSpaceDE w:val="0"/>
              <w:autoSpaceDN w:val="0"/>
              <w:spacing w:before="82" w:line="160" w:lineRule="exact"/>
              <w:ind w:left="27"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0" w:type="auto"/>
            <w:tcBorders>
              <w:top w:val="nil"/>
              <w:bottom w:val="nil"/>
            </w:tcBorders>
          </w:tcPr>
          <w:p w14:paraId="68A5D420" w14:textId="54ADEFAD" w:rsidR="000C6A3D" w:rsidRPr="000661F4" w:rsidRDefault="000C6A3D" w:rsidP="008A4721">
            <w:pPr>
              <w:widowControl w:val="0"/>
              <w:autoSpaceDE w:val="0"/>
              <w:autoSpaceDN w:val="0"/>
              <w:spacing w:before="51" w:line="191"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r w:rsidRPr="000661F4">
              <w:rPr>
                <w:rFonts w:ascii="Times New Roman" w:eastAsia="Calibri" w:hAnsi="Times New Roman" w:cs="Times New Roman"/>
                <w:spacing w:val="3"/>
                <w:sz w:val="18"/>
                <w:szCs w:val="18"/>
                <w:lang w:val="es-ES"/>
              </w:rPr>
              <w:t xml:space="preserve"> </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4</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928" w:type="dxa"/>
            <w:tcBorders>
              <w:top w:val="nil"/>
              <w:bottom w:val="nil"/>
            </w:tcBorders>
          </w:tcPr>
          <w:p w14:paraId="3CC7C783" w14:textId="4B089F61" w:rsidR="000C6A3D" w:rsidRPr="000661F4" w:rsidRDefault="000C6A3D" w:rsidP="000C6A3D">
            <w:pPr>
              <w:widowControl w:val="0"/>
              <w:autoSpaceDE w:val="0"/>
              <w:autoSpaceDN w:val="0"/>
              <w:spacing w:before="63" w:line="179" w:lineRule="exact"/>
              <w:ind w:left="101" w:right="64"/>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8</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2</w:t>
            </w:r>
          </w:p>
        </w:tc>
      </w:tr>
      <w:tr w:rsidR="008A4721" w:rsidRPr="000661F4" w14:paraId="2568DCD8" w14:textId="77777777" w:rsidTr="008A4721">
        <w:trPr>
          <w:trHeight w:val="262"/>
        </w:trPr>
        <w:tc>
          <w:tcPr>
            <w:tcW w:w="0" w:type="auto"/>
            <w:vMerge/>
            <w:textDirection w:val="btLr"/>
          </w:tcPr>
          <w:p w14:paraId="75CA5476"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6E17243B" w14:textId="77777777" w:rsidR="000C6A3D" w:rsidRPr="000661F4" w:rsidRDefault="000C6A3D" w:rsidP="000C6A3D">
            <w:pPr>
              <w:widowControl w:val="0"/>
              <w:autoSpaceDE w:val="0"/>
              <w:autoSpaceDN w:val="0"/>
              <w:spacing w:before="51" w:line="191"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Zinc</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(Zn)</w:t>
            </w:r>
          </w:p>
        </w:tc>
        <w:tc>
          <w:tcPr>
            <w:tcW w:w="0" w:type="auto"/>
            <w:tcBorders>
              <w:top w:val="nil"/>
              <w:bottom w:val="nil"/>
            </w:tcBorders>
          </w:tcPr>
          <w:p w14:paraId="08D5E4E5" w14:textId="77777777" w:rsidR="000C6A3D" w:rsidRPr="000661F4" w:rsidRDefault="000C6A3D" w:rsidP="000C6A3D">
            <w:pPr>
              <w:widowControl w:val="0"/>
              <w:autoSpaceDE w:val="0"/>
              <w:autoSpaceDN w:val="0"/>
              <w:spacing w:before="63" w:line="179"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10BAE99B" w14:textId="77777777" w:rsidR="000C6A3D" w:rsidRPr="000661F4" w:rsidRDefault="000C6A3D" w:rsidP="000C6A3D">
            <w:pPr>
              <w:widowControl w:val="0"/>
              <w:autoSpaceDE w:val="0"/>
              <w:autoSpaceDN w:val="0"/>
              <w:spacing w:before="82" w:line="160" w:lineRule="exact"/>
              <w:ind w:left="27"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w w:val="105"/>
                <w:sz w:val="18"/>
                <w:szCs w:val="18"/>
                <w:lang w:val="es-ES"/>
              </w:rPr>
              <w:t>DTPA/CaCl</w:t>
            </w:r>
            <w:r w:rsidRPr="000661F4">
              <w:rPr>
                <w:rFonts w:ascii="Times New Roman" w:eastAsia="Calibri" w:hAnsi="Times New Roman" w:cs="Times New Roman"/>
                <w:w w:val="105"/>
                <w:sz w:val="18"/>
                <w:szCs w:val="18"/>
                <w:vertAlign w:val="subscript"/>
                <w:lang w:val="es-ES"/>
              </w:rPr>
              <w:t>2</w:t>
            </w:r>
          </w:p>
        </w:tc>
        <w:tc>
          <w:tcPr>
            <w:tcW w:w="0" w:type="auto"/>
            <w:tcBorders>
              <w:top w:val="nil"/>
              <w:bottom w:val="nil"/>
            </w:tcBorders>
          </w:tcPr>
          <w:p w14:paraId="6DA08C90" w14:textId="75979A5F" w:rsidR="000C6A3D" w:rsidRPr="000661F4" w:rsidRDefault="000C6A3D" w:rsidP="008A4721">
            <w:pPr>
              <w:widowControl w:val="0"/>
              <w:autoSpaceDE w:val="0"/>
              <w:autoSpaceDN w:val="0"/>
              <w:spacing w:before="51" w:line="191"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2</w:t>
            </w:r>
            <w:r w:rsidRPr="000661F4">
              <w:rPr>
                <w:rFonts w:ascii="Times New Roman" w:eastAsia="Calibri" w:hAnsi="Times New Roman" w:cs="Times New Roman"/>
                <w:spacing w:val="3"/>
                <w:sz w:val="18"/>
                <w:szCs w:val="18"/>
                <w:lang w:val="es-ES"/>
              </w:rPr>
              <w:t xml:space="preserve"> </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pacing w:val="2"/>
                <w:sz w:val="18"/>
                <w:szCs w:val="18"/>
                <w:lang w:val="es-ES"/>
              </w:rPr>
              <w:t xml:space="preserve"> </w:t>
            </w:r>
            <w:r w:rsidRPr="000661F4">
              <w:rPr>
                <w:rFonts w:ascii="Times New Roman" w:eastAsia="Calibri" w:hAnsi="Times New Roman" w:cs="Times New Roman"/>
                <w:sz w:val="18"/>
                <w:szCs w:val="18"/>
                <w:lang w:val="es-ES"/>
              </w:rPr>
              <w:t>6</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0</w:t>
            </w:r>
          </w:p>
        </w:tc>
        <w:tc>
          <w:tcPr>
            <w:tcW w:w="928" w:type="dxa"/>
            <w:tcBorders>
              <w:top w:val="nil"/>
              <w:bottom w:val="nil"/>
            </w:tcBorders>
          </w:tcPr>
          <w:p w14:paraId="433D656D" w14:textId="6B333213" w:rsidR="000C6A3D" w:rsidRPr="000661F4" w:rsidRDefault="000C6A3D" w:rsidP="000C6A3D">
            <w:pPr>
              <w:widowControl w:val="0"/>
              <w:autoSpaceDE w:val="0"/>
              <w:autoSpaceDN w:val="0"/>
              <w:spacing w:before="63" w:line="179" w:lineRule="exact"/>
              <w:ind w:left="101" w:right="64"/>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w:t>
            </w:r>
          </w:p>
        </w:tc>
      </w:tr>
      <w:tr w:rsidR="008A4721" w:rsidRPr="000661F4" w14:paraId="5DDCBA5C" w14:textId="77777777" w:rsidTr="008A4721">
        <w:trPr>
          <w:trHeight w:val="265"/>
        </w:trPr>
        <w:tc>
          <w:tcPr>
            <w:tcW w:w="0" w:type="auto"/>
            <w:vMerge/>
            <w:textDirection w:val="btLr"/>
          </w:tcPr>
          <w:p w14:paraId="42ED0091"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single" w:sz="4" w:space="0" w:color="auto"/>
            </w:tcBorders>
          </w:tcPr>
          <w:p w14:paraId="193B9A10" w14:textId="77777777" w:rsidR="000C6A3D" w:rsidRPr="000661F4" w:rsidRDefault="000C6A3D" w:rsidP="000C6A3D">
            <w:pPr>
              <w:widowControl w:val="0"/>
              <w:autoSpaceDE w:val="0"/>
              <w:autoSpaceDN w:val="0"/>
              <w:spacing w:before="19"/>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Boro (B)</w:t>
            </w:r>
          </w:p>
        </w:tc>
        <w:tc>
          <w:tcPr>
            <w:tcW w:w="0" w:type="auto"/>
            <w:tcBorders>
              <w:top w:val="nil"/>
              <w:bottom w:val="single" w:sz="4" w:space="0" w:color="auto"/>
            </w:tcBorders>
          </w:tcPr>
          <w:p w14:paraId="1E92140F" w14:textId="77777777" w:rsidR="000C6A3D" w:rsidRPr="000661F4" w:rsidRDefault="000C6A3D" w:rsidP="000C6A3D">
            <w:pPr>
              <w:widowControl w:val="0"/>
              <w:autoSpaceDE w:val="0"/>
              <w:autoSpaceDN w:val="0"/>
              <w:spacing w:before="47" w:line="197"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single" w:sz="4" w:space="0" w:color="auto"/>
            </w:tcBorders>
          </w:tcPr>
          <w:p w14:paraId="6518386C" w14:textId="77777777" w:rsidR="000C6A3D" w:rsidRPr="000661F4" w:rsidRDefault="000C6A3D" w:rsidP="000C6A3D">
            <w:pPr>
              <w:widowControl w:val="0"/>
              <w:autoSpaceDE w:val="0"/>
              <w:autoSpaceDN w:val="0"/>
              <w:spacing w:before="44"/>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top w:val="nil"/>
              <w:bottom w:val="single" w:sz="4" w:space="0" w:color="auto"/>
            </w:tcBorders>
          </w:tcPr>
          <w:p w14:paraId="6D39712E" w14:textId="002B2C0F" w:rsidR="000C6A3D" w:rsidRPr="000661F4" w:rsidRDefault="000C6A3D" w:rsidP="008A4721">
            <w:pPr>
              <w:widowControl w:val="0"/>
              <w:autoSpaceDE w:val="0"/>
              <w:autoSpaceDN w:val="0"/>
              <w:spacing w:before="19"/>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15-0</w:t>
            </w:r>
            <w:r w:rsidR="008A4721"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60</w:t>
            </w:r>
          </w:p>
        </w:tc>
        <w:tc>
          <w:tcPr>
            <w:tcW w:w="928" w:type="dxa"/>
            <w:tcBorders>
              <w:top w:val="nil"/>
              <w:bottom w:val="single" w:sz="4" w:space="0" w:color="auto"/>
            </w:tcBorders>
          </w:tcPr>
          <w:p w14:paraId="4FB7EBC5" w14:textId="0E7E3C0F" w:rsidR="000C6A3D" w:rsidRPr="000661F4" w:rsidRDefault="000C6A3D" w:rsidP="000C6A3D">
            <w:pPr>
              <w:widowControl w:val="0"/>
              <w:autoSpaceDE w:val="0"/>
              <w:autoSpaceDN w:val="0"/>
              <w:spacing w:before="47" w:line="197" w:lineRule="exact"/>
              <w:ind w:left="101" w:right="61"/>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0</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18</w:t>
            </w:r>
          </w:p>
        </w:tc>
      </w:tr>
      <w:tr w:rsidR="008A4721" w:rsidRPr="000661F4" w14:paraId="39232154" w14:textId="77777777" w:rsidTr="008A4721">
        <w:trPr>
          <w:trHeight w:val="273"/>
        </w:trPr>
        <w:tc>
          <w:tcPr>
            <w:tcW w:w="0" w:type="auto"/>
            <w:vMerge w:val="restart"/>
            <w:textDirection w:val="btLr"/>
          </w:tcPr>
          <w:p w14:paraId="77E6346F" w14:textId="61D0C59B" w:rsidR="000C6A3D" w:rsidRPr="000661F4" w:rsidRDefault="000C6A3D" w:rsidP="008A4721">
            <w:pPr>
              <w:widowControl w:val="0"/>
              <w:autoSpaceDE w:val="0"/>
              <w:autoSpaceDN w:val="0"/>
              <w:spacing w:before="4" w:line="210" w:lineRule="atLeast"/>
              <w:ind w:left="169" w:right="99" w:hanging="32"/>
              <w:jc w:val="center"/>
              <w:rPr>
                <w:rFonts w:ascii="Times New Roman" w:eastAsia="Calibri" w:hAnsi="Times New Roman" w:cs="Times New Roman"/>
                <w:sz w:val="16"/>
                <w:szCs w:val="16"/>
                <w:lang w:val="es-ES"/>
              </w:rPr>
            </w:pPr>
            <w:r w:rsidRPr="000661F4">
              <w:rPr>
                <w:rFonts w:ascii="Times New Roman" w:eastAsia="Calibri" w:hAnsi="Times New Roman" w:cs="Times New Roman"/>
                <w:spacing w:val="-1"/>
                <w:w w:val="105"/>
                <w:sz w:val="16"/>
                <w:szCs w:val="16"/>
                <w:lang w:val="es-ES"/>
              </w:rPr>
              <w:t>Peligro</w:t>
            </w:r>
            <w:r w:rsidR="008A4721" w:rsidRPr="000661F4">
              <w:rPr>
                <w:rFonts w:ascii="Times New Roman" w:eastAsia="Calibri" w:hAnsi="Times New Roman" w:cs="Times New Roman"/>
                <w:spacing w:val="-1"/>
                <w:w w:val="105"/>
                <w:sz w:val="16"/>
                <w:szCs w:val="16"/>
                <w:lang w:val="es-ES"/>
              </w:rPr>
              <w:t xml:space="preserve"> </w:t>
            </w:r>
            <w:r w:rsidRPr="000661F4">
              <w:rPr>
                <w:rFonts w:ascii="Times New Roman" w:eastAsia="Calibri" w:hAnsi="Times New Roman" w:cs="Times New Roman"/>
                <w:w w:val="105"/>
                <w:sz w:val="16"/>
                <w:szCs w:val="16"/>
                <w:lang w:val="es-ES"/>
              </w:rPr>
              <w:t>de</w:t>
            </w:r>
            <w:r w:rsidRPr="000661F4">
              <w:rPr>
                <w:rFonts w:ascii="Times New Roman" w:eastAsia="Calibri" w:hAnsi="Times New Roman" w:cs="Times New Roman"/>
                <w:spacing w:val="-33"/>
                <w:w w:val="105"/>
                <w:sz w:val="16"/>
                <w:szCs w:val="16"/>
                <w:lang w:val="es-ES"/>
              </w:rPr>
              <w:t xml:space="preserve"> </w:t>
            </w:r>
            <w:r w:rsidRPr="000661F4">
              <w:rPr>
                <w:rFonts w:ascii="Times New Roman" w:eastAsia="Calibri" w:hAnsi="Times New Roman" w:cs="Times New Roman"/>
                <w:w w:val="105"/>
                <w:sz w:val="16"/>
                <w:szCs w:val="16"/>
                <w:lang w:val="es-ES"/>
              </w:rPr>
              <w:t>Salinidad</w:t>
            </w:r>
          </w:p>
        </w:tc>
        <w:tc>
          <w:tcPr>
            <w:tcW w:w="0" w:type="auto"/>
            <w:tcBorders>
              <w:bottom w:val="nil"/>
            </w:tcBorders>
          </w:tcPr>
          <w:p w14:paraId="55767E6F" w14:textId="77777777" w:rsidR="000C6A3D" w:rsidRPr="000661F4" w:rsidRDefault="000C6A3D" w:rsidP="000C6A3D">
            <w:pPr>
              <w:widowControl w:val="0"/>
              <w:autoSpaceDE w:val="0"/>
              <w:autoSpaceDN w:val="0"/>
              <w:spacing w:before="49" w:line="204"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Sodio</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(Na)</w:t>
            </w:r>
          </w:p>
        </w:tc>
        <w:tc>
          <w:tcPr>
            <w:tcW w:w="0" w:type="auto"/>
            <w:tcBorders>
              <w:bottom w:val="nil"/>
            </w:tcBorders>
          </w:tcPr>
          <w:p w14:paraId="3DDD48C2" w14:textId="77777777" w:rsidR="000C6A3D" w:rsidRPr="000661F4" w:rsidRDefault="000C6A3D" w:rsidP="000C6A3D">
            <w:pPr>
              <w:widowControl w:val="0"/>
              <w:autoSpaceDE w:val="0"/>
              <w:autoSpaceDN w:val="0"/>
              <w:spacing w:before="61" w:line="192"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bottom w:val="nil"/>
            </w:tcBorders>
          </w:tcPr>
          <w:p w14:paraId="6D3D0B8C" w14:textId="77777777" w:rsidR="000C6A3D" w:rsidRPr="000661F4" w:rsidRDefault="000C6A3D" w:rsidP="000C6A3D">
            <w:pPr>
              <w:widowControl w:val="0"/>
              <w:autoSpaceDE w:val="0"/>
              <w:autoSpaceDN w:val="0"/>
              <w:spacing w:before="74"/>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bottom w:val="nil"/>
            </w:tcBorders>
          </w:tcPr>
          <w:p w14:paraId="59F0E83A" w14:textId="77777777" w:rsidR="000C6A3D" w:rsidRPr="000661F4" w:rsidRDefault="000C6A3D" w:rsidP="008A4721">
            <w:pPr>
              <w:widowControl w:val="0"/>
              <w:autoSpaceDE w:val="0"/>
              <w:autoSpaceDN w:val="0"/>
              <w:spacing w:before="49" w:line="204"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&lt; 140</w:t>
            </w:r>
          </w:p>
        </w:tc>
        <w:tc>
          <w:tcPr>
            <w:tcW w:w="928" w:type="dxa"/>
            <w:tcBorders>
              <w:bottom w:val="nil"/>
            </w:tcBorders>
          </w:tcPr>
          <w:p w14:paraId="0A09E858" w14:textId="0140A143" w:rsidR="000C6A3D" w:rsidRPr="000661F4" w:rsidRDefault="000C6A3D" w:rsidP="000C6A3D">
            <w:pPr>
              <w:widowControl w:val="0"/>
              <w:autoSpaceDE w:val="0"/>
              <w:autoSpaceDN w:val="0"/>
              <w:spacing w:before="61" w:line="192"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12</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6</w:t>
            </w:r>
          </w:p>
        </w:tc>
      </w:tr>
      <w:tr w:rsidR="008A4721" w:rsidRPr="000661F4" w14:paraId="49F6BB23" w14:textId="77777777" w:rsidTr="008A4721">
        <w:trPr>
          <w:trHeight w:val="288"/>
        </w:trPr>
        <w:tc>
          <w:tcPr>
            <w:tcW w:w="0" w:type="auto"/>
            <w:vMerge/>
            <w:textDirection w:val="btLr"/>
          </w:tcPr>
          <w:p w14:paraId="13C2778C" w14:textId="77777777" w:rsidR="000C6A3D" w:rsidRPr="000661F4" w:rsidRDefault="000C6A3D" w:rsidP="000C6A3D">
            <w:pPr>
              <w:rPr>
                <w:rFonts w:ascii="Times New Roman" w:hAnsi="Times New Roman" w:cs="Times New Roman"/>
                <w:sz w:val="18"/>
                <w:szCs w:val="18"/>
                <w:lang w:val="es-EC"/>
              </w:rPr>
            </w:pPr>
          </w:p>
        </w:tc>
        <w:tc>
          <w:tcPr>
            <w:tcW w:w="0" w:type="auto"/>
            <w:tcBorders>
              <w:top w:val="nil"/>
              <w:bottom w:val="nil"/>
            </w:tcBorders>
          </w:tcPr>
          <w:p w14:paraId="2670FC25" w14:textId="77777777" w:rsidR="000C6A3D" w:rsidRPr="000661F4" w:rsidRDefault="000C6A3D" w:rsidP="000C6A3D">
            <w:pPr>
              <w:widowControl w:val="0"/>
              <w:autoSpaceDE w:val="0"/>
              <w:autoSpaceDN w:val="0"/>
              <w:spacing w:before="64" w:line="204"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Cloruro</w:t>
            </w:r>
            <w:r w:rsidRPr="000661F4">
              <w:rPr>
                <w:rFonts w:ascii="Times New Roman" w:eastAsia="Calibri" w:hAnsi="Times New Roman" w:cs="Times New Roman"/>
                <w:b/>
                <w:spacing w:val="2"/>
                <w:sz w:val="18"/>
                <w:szCs w:val="18"/>
                <w:lang w:val="es-ES"/>
              </w:rPr>
              <w:t xml:space="preserve"> </w:t>
            </w:r>
            <w:r w:rsidRPr="000661F4">
              <w:rPr>
                <w:rFonts w:ascii="Times New Roman" w:eastAsia="Calibri" w:hAnsi="Times New Roman" w:cs="Times New Roman"/>
                <w:b/>
                <w:sz w:val="18"/>
                <w:szCs w:val="18"/>
                <w:lang w:val="es-ES"/>
              </w:rPr>
              <w:t>(Cl¯)</w:t>
            </w:r>
          </w:p>
        </w:tc>
        <w:tc>
          <w:tcPr>
            <w:tcW w:w="0" w:type="auto"/>
            <w:tcBorders>
              <w:top w:val="nil"/>
              <w:bottom w:val="nil"/>
            </w:tcBorders>
          </w:tcPr>
          <w:p w14:paraId="5785D974" w14:textId="77777777" w:rsidR="000C6A3D" w:rsidRPr="000661F4" w:rsidRDefault="000C6A3D" w:rsidP="000C6A3D">
            <w:pPr>
              <w:widowControl w:val="0"/>
              <w:autoSpaceDE w:val="0"/>
              <w:autoSpaceDN w:val="0"/>
              <w:spacing w:before="76" w:line="192"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bottom w:val="nil"/>
            </w:tcBorders>
          </w:tcPr>
          <w:p w14:paraId="44F411F4" w14:textId="77777777" w:rsidR="000C6A3D" w:rsidRPr="000661F4" w:rsidRDefault="000C6A3D" w:rsidP="000C6A3D">
            <w:pPr>
              <w:widowControl w:val="0"/>
              <w:autoSpaceDE w:val="0"/>
              <w:autoSpaceDN w:val="0"/>
              <w:spacing w:before="88"/>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top w:val="nil"/>
              <w:bottom w:val="nil"/>
            </w:tcBorders>
          </w:tcPr>
          <w:p w14:paraId="62619D2C" w14:textId="77777777" w:rsidR="000C6A3D" w:rsidRPr="000661F4" w:rsidRDefault="000C6A3D" w:rsidP="008A4721">
            <w:pPr>
              <w:widowControl w:val="0"/>
              <w:autoSpaceDE w:val="0"/>
              <w:autoSpaceDN w:val="0"/>
              <w:spacing w:before="64" w:line="204"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&lt; 210</w:t>
            </w:r>
          </w:p>
        </w:tc>
        <w:tc>
          <w:tcPr>
            <w:tcW w:w="928" w:type="dxa"/>
            <w:tcBorders>
              <w:top w:val="nil"/>
              <w:bottom w:val="nil"/>
            </w:tcBorders>
          </w:tcPr>
          <w:p w14:paraId="55D79187" w14:textId="23E757CD" w:rsidR="000C6A3D" w:rsidRPr="000661F4" w:rsidRDefault="000C6A3D" w:rsidP="000C6A3D">
            <w:pPr>
              <w:widowControl w:val="0"/>
              <w:autoSpaceDE w:val="0"/>
              <w:autoSpaceDN w:val="0"/>
              <w:spacing w:before="76" w:line="192" w:lineRule="exact"/>
              <w:ind w:left="101" w:right="62"/>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32</w:t>
            </w:r>
            <w:r w:rsidR="00B31A9E" w:rsidRPr="000661F4">
              <w:rPr>
                <w:rFonts w:ascii="Times New Roman" w:eastAsia="Calibri" w:hAnsi="Times New Roman" w:cs="Times New Roman"/>
                <w:sz w:val="18"/>
                <w:szCs w:val="18"/>
                <w:lang w:val="es-ES"/>
              </w:rPr>
              <w:t>,</w:t>
            </w:r>
            <w:r w:rsidRPr="000661F4">
              <w:rPr>
                <w:rFonts w:ascii="Times New Roman" w:eastAsia="Calibri" w:hAnsi="Times New Roman" w:cs="Times New Roman"/>
                <w:sz w:val="18"/>
                <w:szCs w:val="18"/>
                <w:lang w:val="es-ES"/>
              </w:rPr>
              <w:t>9</w:t>
            </w:r>
          </w:p>
        </w:tc>
      </w:tr>
      <w:tr w:rsidR="008A4721" w:rsidRPr="000661F4" w14:paraId="508007DD" w14:textId="77777777" w:rsidTr="008A4721">
        <w:trPr>
          <w:trHeight w:val="414"/>
        </w:trPr>
        <w:tc>
          <w:tcPr>
            <w:tcW w:w="0" w:type="auto"/>
            <w:vMerge/>
            <w:textDirection w:val="btLr"/>
          </w:tcPr>
          <w:p w14:paraId="1976186A" w14:textId="77777777" w:rsidR="000C6A3D" w:rsidRPr="000661F4" w:rsidRDefault="000C6A3D" w:rsidP="000C6A3D">
            <w:pPr>
              <w:rPr>
                <w:rFonts w:ascii="Times New Roman" w:hAnsi="Times New Roman" w:cs="Times New Roman"/>
                <w:sz w:val="18"/>
                <w:szCs w:val="18"/>
                <w:lang w:val="es-EC"/>
              </w:rPr>
            </w:pPr>
          </w:p>
        </w:tc>
        <w:tc>
          <w:tcPr>
            <w:tcW w:w="0" w:type="auto"/>
            <w:tcBorders>
              <w:top w:val="nil"/>
            </w:tcBorders>
          </w:tcPr>
          <w:p w14:paraId="62936728" w14:textId="77777777" w:rsidR="000C6A3D" w:rsidRPr="000661F4" w:rsidRDefault="000C6A3D" w:rsidP="000C6A3D">
            <w:pPr>
              <w:widowControl w:val="0"/>
              <w:autoSpaceDE w:val="0"/>
              <w:autoSpaceDN w:val="0"/>
              <w:spacing w:before="64" w:line="204" w:lineRule="exact"/>
              <w:ind w:left="25"/>
              <w:rPr>
                <w:rFonts w:ascii="Times New Roman" w:eastAsia="Calibri" w:hAnsi="Times New Roman" w:cs="Times New Roman"/>
                <w:b/>
                <w:sz w:val="18"/>
                <w:szCs w:val="18"/>
                <w:lang w:val="es-ES"/>
              </w:rPr>
            </w:pPr>
            <w:r w:rsidRPr="000661F4">
              <w:rPr>
                <w:rFonts w:ascii="Times New Roman" w:eastAsia="Calibri" w:hAnsi="Times New Roman" w:cs="Times New Roman"/>
                <w:b/>
                <w:sz w:val="18"/>
                <w:szCs w:val="18"/>
                <w:lang w:val="es-ES"/>
              </w:rPr>
              <w:t>Sales</w:t>
            </w:r>
            <w:r w:rsidRPr="000661F4">
              <w:rPr>
                <w:rFonts w:ascii="Times New Roman" w:eastAsia="Calibri" w:hAnsi="Times New Roman" w:cs="Times New Roman"/>
                <w:b/>
                <w:spacing w:val="3"/>
                <w:sz w:val="18"/>
                <w:szCs w:val="18"/>
                <w:lang w:val="es-ES"/>
              </w:rPr>
              <w:t xml:space="preserve"> </w:t>
            </w:r>
            <w:r w:rsidRPr="000661F4">
              <w:rPr>
                <w:rFonts w:ascii="Times New Roman" w:eastAsia="Calibri" w:hAnsi="Times New Roman" w:cs="Times New Roman"/>
                <w:b/>
                <w:sz w:val="18"/>
                <w:szCs w:val="18"/>
                <w:lang w:val="es-ES"/>
              </w:rPr>
              <w:t>Totales</w:t>
            </w:r>
          </w:p>
        </w:tc>
        <w:tc>
          <w:tcPr>
            <w:tcW w:w="0" w:type="auto"/>
            <w:tcBorders>
              <w:top w:val="nil"/>
            </w:tcBorders>
          </w:tcPr>
          <w:p w14:paraId="4BE962C4" w14:textId="77777777" w:rsidR="000C6A3D" w:rsidRPr="000661F4" w:rsidRDefault="000C6A3D" w:rsidP="000C6A3D">
            <w:pPr>
              <w:widowControl w:val="0"/>
              <w:autoSpaceDE w:val="0"/>
              <w:autoSpaceDN w:val="0"/>
              <w:spacing w:before="76" w:line="192" w:lineRule="exact"/>
              <w:ind w:left="40"/>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mg/kg</w:t>
            </w:r>
          </w:p>
        </w:tc>
        <w:tc>
          <w:tcPr>
            <w:tcW w:w="0" w:type="auto"/>
            <w:tcBorders>
              <w:top w:val="nil"/>
            </w:tcBorders>
          </w:tcPr>
          <w:p w14:paraId="537ECEFF" w14:textId="77777777" w:rsidR="000C6A3D" w:rsidRPr="000661F4" w:rsidRDefault="000C6A3D" w:rsidP="000C6A3D">
            <w:pPr>
              <w:widowControl w:val="0"/>
              <w:autoSpaceDE w:val="0"/>
              <w:autoSpaceDN w:val="0"/>
              <w:spacing w:before="88"/>
              <w:ind w:left="22" w:right="3"/>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Extracto</w:t>
            </w:r>
            <w:r w:rsidRPr="000661F4">
              <w:rPr>
                <w:rFonts w:ascii="Times New Roman" w:eastAsia="Calibri" w:hAnsi="Times New Roman" w:cs="Times New Roman"/>
                <w:spacing w:val="-5"/>
                <w:sz w:val="18"/>
                <w:szCs w:val="18"/>
                <w:lang w:val="es-ES"/>
              </w:rPr>
              <w:t xml:space="preserve"> </w:t>
            </w:r>
            <w:r w:rsidRPr="000661F4">
              <w:rPr>
                <w:rFonts w:ascii="Times New Roman" w:eastAsia="Calibri" w:hAnsi="Times New Roman" w:cs="Times New Roman"/>
                <w:sz w:val="18"/>
                <w:szCs w:val="18"/>
                <w:lang w:val="es-ES"/>
              </w:rPr>
              <w:t>Agua</w:t>
            </w:r>
          </w:p>
        </w:tc>
        <w:tc>
          <w:tcPr>
            <w:tcW w:w="0" w:type="auto"/>
            <w:tcBorders>
              <w:top w:val="nil"/>
            </w:tcBorders>
          </w:tcPr>
          <w:p w14:paraId="42D7E5A7" w14:textId="77777777" w:rsidR="000C6A3D" w:rsidRPr="000661F4" w:rsidRDefault="000C6A3D" w:rsidP="008A4721">
            <w:pPr>
              <w:widowControl w:val="0"/>
              <w:autoSpaceDE w:val="0"/>
              <w:autoSpaceDN w:val="0"/>
              <w:spacing w:before="64" w:line="204" w:lineRule="exact"/>
              <w:ind w:left="140" w:right="9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&lt;</w:t>
            </w:r>
            <w:r w:rsidRPr="000661F4">
              <w:rPr>
                <w:rFonts w:ascii="Times New Roman" w:eastAsia="Calibri" w:hAnsi="Times New Roman" w:cs="Times New Roman"/>
                <w:spacing w:val="1"/>
                <w:sz w:val="18"/>
                <w:szCs w:val="18"/>
                <w:lang w:val="es-ES"/>
              </w:rPr>
              <w:t xml:space="preserve"> </w:t>
            </w:r>
            <w:r w:rsidRPr="000661F4">
              <w:rPr>
                <w:rFonts w:ascii="Times New Roman" w:eastAsia="Calibri" w:hAnsi="Times New Roman" w:cs="Times New Roman"/>
                <w:sz w:val="18"/>
                <w:szCs w:val="18"/>
                <w:lang w:val="es-ES"/>
              </w:rPr>
              <w:t>2000</w:t>
            </w:r>
          </w:p>
        </w:tc>
        <w:tc>
          <w:tcPr>
            <w:tcW w:w="928" w:type="dxa"/>
            <w:tcBorders>
              <w:top w:val="nil"/>
            </w:tcBorders>
          </w:tcPr>
          <w:p w14:paraId="6F92096A" w14:textId="77777777" w:rsidR="000C6A3D" w:rsidRPr="000661F4" w:rsidRDefault="000C6A3D" w:rsidP="000C6A3D">
            <w:pPr>
              <w:widowControl w:val="0"/>
              <w:autoSpaceDE w:val="0"/>
              <w:autoSpaceDN w:val="0"/>
              <w:spacing w:before="76" w:line="192" w:lineRule="exact"/>
              <w:ind w:left="101" w:right="65"/>
              <w:jc w:val="center"/>
              <w:rPr>
                <w:rFonts w:ascii="Times New Roman" w:eastAsia="Calibri" w:hAnsi="Times New Roman" w:cs="Times New Roman"/>
                <w:sz w:val="18"/>
                <w:szCs w:val="18"/>
                <w:lang w:val="es-ES"/>
              </w:rPr>
            </w:pPr>
            <w:r w:rsidRPr="000661F4">
              <w:rPr>
                <w:rFonts w:ascii="Times New Roman" w:eastAsia="Calibri" w:hAnsi="Times New Roman" w:cs="Times New Roman"/>
                <w:sz w:val="18"/>
                <w:szCs w:val="18"/>
                <w:lang w:val="es-ES"/>
              </w:rPr>
              <w:t>219</w:t>
            </w:r>
          </w:p>
        </w:tc>
      </w:tr>
    </w:tbl>
    <w:p w14:paraId="29D10F59" w14:textId="76AFF73E" w:rsidR="008A4721" w:rsidRPr="000661F4" w:rsidRDefault="008A4721" w:rsidP="003E7F9B">
      <w:pPr>
        <w:widowControl w:val="0"/>
        <w:tabs>
          <w:tab w:val="left" w:pos="324"/>
        </w:tabs>
        <w:autoSpaceDE w:val="0"/>
        <w:autoSpaceDN w:val="0"/>
        <w:spacing w:before="120" w:after="0" w:line="240" w:lineRule="auto"/>
        <w:jc w:val="center"/>
        <w:outlineLvl w:val="2"/>
        <w:rPr>
          <w:rFonts w:ascii="Times New Roman" w:eastAsia="Calibri" w:hAnsi="Times New Roman" w:cs="Times New Roman"/>
          <w:sz w:val="20"/>
          <w:szCs w:val="20"/>
        </w:rPr>
      </w:pPr>
      <w:r w:rsidRPr="000661F4">
        <w:rPr>
          <w:rFonts w:ascii="Times New Roman" w:eastAsia="Calibri" w:hAnsi="Times New Roman" w:cs="Times New Roman"/>
          <w:sz w:val="20"/>
          <w:szCs w:val="20"/>
        </w:rPr>
        <w:t xml:space="preserve">* </w:t>
      </w:r>
      <w:r w:rsidRPr="000661F4">
        <w:rPr>
          <w:rFonts w:ascii="Times New Roman" w:eastAsia="Calibri" w:hAnsi="Times New Roman" w:cs="Times New Roman"/>
          <w:b/>
          <w:bCs/>
          <w:sz w:val="20"/>
          <w:szCs w:val="20"/>
        </w:rPr>
        <w:t>Fuente</w:t>
      </w:r>
      <w:r w:rsidRPr="000661F4">
        <w:rPr>
          <w:rFonts w:ascii="Times New Roman" w:eastAsia="Calibri" w:hAnsi="Times New Roman" w:cs="Times New Roman"/>
          <w:sz w:val="20"/>
          <w:szCs w:val="20"/>
        </w:rPr>
        <w:t>: Sparks</w:t>
      </w:r>
      <w:r w:rsidR="003E7F9B" w:rsidRPr="000661F4">
        <w:rPr>
          <w:rFonts w:ascii="Times New Roman" w:eastAsia="Calibri" w:hAnsi="Times New Roman" w:cs="Times New Roman"/>
          <w:sz w:val="20"/>
          <w:szCs w:val="20"/>
        </w:rPr>
        <w:t xml:space="preserve"> </w:t>
      </w:r>
      <w:r w:rsidR="003E7F9B" w:rsidRPr="000661F4">
        <w:rPr>
          <w:rFonts w:ascii="Times New Roman" w:eastAsia="Calibri" w:hAnsi="Times New Roman" w:cs="Times New Roman"/>
          <w:sz w:val="20"/>
          <w:szCs w:val="20"/>
          <w:vertAlign w:val="superscript"/>
        </w:rPr>
        <w:t>(15)</w:t>
      </w:r>
      <w:r w:rsidRPr="000661F4">
        <w:rPr>
          <w:rFonts w:ascii="Times New Roman" w:eastAsia="Calibri" w:hAnsi="Times New Roman" w:cs="Times New Roman"/>
          <w:sz w:val="20"/>
          <w:szCs w:val="20"/>
        </w:rPr>
        <w:t>.</w:t>
      </w:r>
    </w:p>
    <w:p w14:paraId="43AF0CFB" w14:textId="37EBD864" w:rsidR="000C6A3D" w:rsidRPr="000661F4" w:rsidRDefault="008A4721" w:rsidP="003E7F9B">
      <w:pPr>
        <w:widowControl w:val="0"/>
        <w:tabs>
          <w:tab w:val="left" w:pos="324"/>
        </w:tabs>
        <w:autoSpaceDE w:val="0"/>
        <w:autoSpaceDN w:val="0"/>
        <w:spacing w:after="0" w:line="240" w:lineRule="auto"/>
        <w:jc w:val="center"/>
        <w:outlineLvl w:val="2"/>
        <w:rPr>
          <w:rFonts w:ascii="Times New Roman" w:eastAsia="Calibri" w:hAnsi="Times New Roman" w:cs="Times New Roman"/>
          <w:sz w:val="20"/>
          <w:szCs w:val="20"/>
          <w:lang w:val="es-VE"/>
        </w:rPr>
      </w:pPr>
      <w:r w:rsidRPr="000661F4">
        <w:rPr>
          <w:rFonts w:ascii="Times New Roman" w:eastAsia="Calibri" w:hAnsi="Times New Roman" w:cs="Times New Roman"/>
          <w:sz w:val="20"/>
          <w:szCs w:val="20"/>
        </w:rPr>
        <w:t xml:space="preserve">- </w:t>
      </w:r>
      <w:r w:rsidRPr="000661F4">
        <w:rPr>
          <w:rFonts w:ascii="Times New Roman" w:eastAsia="Calibri" w:hAnsi="Times New Roman" w:cs="Times New Roman"/>
          <w:sz w:val="20"/>
          <w:szCs w:val="20"/>
          <w:lang w:val="es-VE"/>
        </w:rPr>
        <w:t>= No aplica.</w:t>
      </w:r>
    </w:p>
    <w:p w14:paraId="38DABB9D" w14:textId="034F6844" w:rsidR="00AA16C4" w:rsidRPr="000661F4" w:rsidRDefault="000F002F" w:rsidP="009B782C">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Los resultados resultantes en la tabla 4, denota y afirma la relevancia que ejerce la lluvia sólida, considerada como un polímero biodegradable </w:t>
      </w:r>
      <w:r w:rsidR="00C479BC">
        <w:rPr>
          <w:rFonts w:ascii="Times New Roman" w:hAnsi="Times New Roman" w:cs="Times New Roman"/>
          <w:sz w:val="20"/>
          <w:szCs w:val="20"/>
          <w:lang w:val="es-VE"/>
        </w:rPr>
        <w:t xml:space="preserve">y </w:t>
      </w:r>
      <w:r w:rsidRPr="000661F4">
        <w:rPr>
          <w:rFonts w:ascii="Times New Roman" w:hAnsi="Times New Roman" w:cs="Times New Roman"/>
          <w:sz w:val="20"/>
          <w:szCs w:val="20"/>
          <w:lang w:val="es-VE"/>
        </w:rPr>
        <w:t xml:space="preserve">tipo polvo (no tóxico) que es capaz de absorber 200 veces su peso en agua, es decir, que cuando se mezcla se obtiene un gel y puede almacenar el líquido por hasta </w:t>
      </w:r>
      <w:r w:rsidR="003B25C6">
        <w:rPr>
          <w:rFonts w:ascii="Times New Roman" w:hAnsi="Times New Roman" w:cs="Times New Roman"/>
          <w:sz w:val="20"/>
          <w:szCs w:val="20"/>
          <w:lang w:val="es-VE"/>
        </w:rPr>
        <w:t>55 y</w:t>
      </w:r>
      <w:r w:rsidR="0091795F">
        <w:rPr>
          <w:rFonts w:ascii="Times New Roman" w:hAnsi="Times New Roman" w:cs="Times New Roman"/>
          <w:sz w:val="20"/>
          <w:szCs w:val="20"/>
          <w:lang w:val="es-VE"/>
        </w:rPr>
        <w:t xml:space="preserve"> </w:t>
      </w:r>
      <w:r w:rsidR="003B25C6">
        <w:rPr>
          <w:rFonts w:ascii="Times New Roman" w:hAnsi="Times New Roman" w:cs="Times New Roman"/>
          <w:sz w:val="20"/>
          <w:szCs w:val="20"/>
          <w:lang w:val="es-VE"/>
        </w:rPr>
        <w:t>60</w:t>
      </w:r>
      <w:r w:rsidR="0091795F">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días</w:t>
      </w:r>
      <w:r w:rsidR="0091795F">
        <w:rPr>
          <w:rFonts w:ascii="Times New Roman" w:hAnsi="Times New Roman" w:cs="Times New Roman"/>
          <w:sz w:val="20"/>
          <w:szCs w:val="20"/>
          <w:lang w:val="es-VE"/>
        </w:rPr>
        <w:t>, respectivamente</w:t>
      </w:r>
      <w:r w:rsidRPr="000661F4">
        <w:rPr>
          <w:rFonts w:ascii="Times New Roman" w:hAnsi="Times New Roman" w:cs="Times New Roman"/>
          <w:sz w:val="20"/>
          <w:szCs w:val="20"/>
          <w:lang w:val="es-VE"/>
        </w:rPr>
        <w:t xml:space="preserve">. </w:t>
      </w:r>
      <w:r w:rsidR="00AA16C4" w:rsidRPr="000661F4">
        <w:rPr>
          <w:rFonts w:ascii="Times New Roman" w:hAnsi="Times New Roman" w:cs="Times New Roman"/>
          <w:sz w:val="20"/>
          <w:szCs w:val="20"/>
          <w:lang w:val="es-VE"/>
        </w:rPr>
        <w:t xml:space="preserve">En esta investigación, los agricultores lo usaron como proceso innovador para lograr almacenar el agua de la lluvia y emplearla como </w:t>
      </w:r>
      <w:r w:rsidR="003B25C6">
        <w:rPr>
          <w:rFonts w:ascii="Times New Roman" w:hAnsi="Times New Roman" w:cs="Times New Roman"/>
          <w:sz w:val="20"/>
          <w:szCs w:val="20"/>
          <w:lang w:val="es-VE"/>
        </w:rPr>
        <w:t>reemplazo</w:t>
      </w:r>
      <w:r w:rsidR="00AA16C4" w:rsidRPr="000661F4">
        <w:rPr>
          <w:rFonts w:ascii="Times New Roman" w:hAnsi="Times New Roman" w:cs="Times New Roman"/>
          <w:sz w:val="20"/>
          <w:szCs w:val="20"/>
          <w:lang w:val="es-VE"/>
        </w:rPr>
        <w:t xml:space="preserve"> de riego. Para lograr ese efecto, se colocó </w:t>
      </w:r>
      <w:r w:rsidR="0091795F">
        <w:rPr>
          <w:rFonts w:ascii="Times New Roman" w:hAnsi="Times New Roman" w:cs="Times New Roman"/>
          <w:sz w:val="20"/>
          <w:szCs w:val="20"/>
          <w:lang w:val="es-VE"/>
        </w:rPr>
        <w:t>gel el momento de la siembra de los cultivos</w:t>
      </w:r>
      <w:r w:rsidR="00AA16C4" w:rsidRPr="000661F4">
        <w:rPr>
          <w:rFonts w:ascii="Times New Roman" w:hAnsi="Times New Roman" w:cs="Times New Roman"/>
          <w:sz w:val="20"/>
          <w:szCs w:val="20"/>
          <w:lang w:val="es-VE"/>
        </w:rPr>
        <w:t xml:space="preserve"> de papa </w:t>
      </w:r>
      <w:r w:rsidR="0091795F">
        <w:rPr>
          <w:rFonts w:ascii="Times New Roman" w:hAnsi="Times New Roman" w:cs="Times New Roman"/>
          <w:sz w:val="20"/>
          <w:szCs w:val="20"/>
          <w:lang w:val="es-VE"/>
        </w:rPr>
        <w:t xml:space="preserve">y maíz, </w:t>
      </w:r>
      <w:r w:rsidR="00AA16C4" w:rsidRPr="000661F4">
        <w:rPr>
          <w:rFonts w:ascii="Times New Roman" w:hAnsi="Times New Roman" w:cs="Times New Roman"/>
          <w:sz w:val="20"/>
          <w:szCs w:val="20"/>
          <w:lang w:val="es-VE"/>
        </w:rPr>
        <w:t xml:space="preserve">con la intención de que cuando llueva el </w:t>
      </w:r>
      <w:r w:rsidR="0091795F">
        <w:rPr>
          <w:rFonts w:ascii="Times New Roman" w:hAnsi="Times New Roman" w:cs="Times New Roman"/>
          <w:sz w:val="20"/>
          <w:szCs w:val="20"/>
          <w:lang w:val="es-VE"/>
        </w:rPr>
        <w:t>polímero se vuelva a rehidratar, y en época de estiaje cumpla</w:t>
      </w:r>
      <w:r w:rsidR="00AA16C4" w:rsidRPr="000661F4">
        <w:rPr>
          <w:rFonts w:ascii="Times New Roman" w:hAnsi="Times New Roman" w:cs="Times New Roman"/>
          <w:sz w:val="20"/>
          <w:szCs w:val="20"/>
          <w:lang w:val="es-VE"/>
        </w:rPr>
        <w:t xml:space="preserve"> su función natural </w:t>
      </w:r>
      <w:r w:rsidR="0091795F">
        <w:rPr>
          <w:rFonts w:ascii="Times New Roman" w:hAnsi="Times New Roman" w:cs="Times New Roman"/>
          <w:sz w:val="20"/>
          <w:szCs w:val="20"/>
          <w:lang w:val="es-VE"/>
        </w:rPr>
        <w:t xml:space="preserve">de suministrar agua a las plantas </w:t>
      </w:r>
      <w:r w:rsidR="00AA16C4" w:rsidRPr="000661F4">
        <w:rPr>
          <w:rFonts w:ascii="Times New Roman" w:hAnsi="Times New Roman" w:cs="Times New Roman"/>
          <w:sz w:val="20"/>
          <w:szCs w:val="20"/>
          <w:lang w:val="es-VE"/>
        </w:rPr>
        <w:t xml:space="preserve">y puede existir un proceso de riego por un espacio aproximado de </w:t>
      </w:r>
      <w:r w:rsidR="0091795F">
        <w:rPr>
          <w:rFonts w:ascii="Times New Roman" w:hAnsi="Times New Roman" w:cs="Times New Roman"/>
          <w:sz w:val="20"/>
          <w:szCs w:val="20"/>
          <w:lang w:val="es-VE"/>
        </w:rPr>
        <w:t>8 - 9</w:t>
      </w:r>
      <w:r w:rsidR="00AA16C4" w:rsidRPr="000661F4">
        <w:rPr>
          <w:rFonts w:ascii="Times New Roman" w:hAnsi="Times New Roman" w:cs="Times New Roman"/>
          <w:sz w:val="20"/>
          <w:szCs w:val="20"/>
          <w:lang w:val="es-VE"/>
        </w:rPr>
        <w:t xml:space="preserve"> semanas.</w:t>
      </w:r>
    </w:p>
    <w:p w14:paraId="3202E27F" w14:textId="466E2418" w:rsidR="009B782C" w:rsidRPr="000661F4" w:rsidRDefault="00CA4C41" w:rsidP="009B782C">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 xml:space="preserve">Como era de esperarse el </w:t>
      </w:r>
      <w:r w:rsidR="00E918B1">
        <w:rPr>
          <w:rFonts w:ascii="Times New Roman" w:hAnsi="Times New Roman" w:cs="Times New Roman"/>
          <w:sz w:val="20"/>
          <w:szCs w:val="20"/>
          <w:lang w:val="es-VE"/>
        </w:rPr>
        <w:t>peso de los tubérculos por PS</w:t>
      </w:r>
      <w:r w:rsidRPr="000661F4">
        <w:rPr>
          <w:rFonts w:ascii="Times New Roman" w:hAnsi="Times New Roman" w:cs="Times New Roman"/>
          <w:sz w:val="20"/>
          <w:szCs w:val="20"/>
          <w:lang w:val="es-VE"/>
        </w:rPr>
        <w:t xml:space="preserve"> (0,95</w:t>
      </w:r>
      <w:r w:rsidR="00E918B1">
        <w:rPr>
          <w:rFonts w:ascii="Times New Roman" w:hAnsi="Times New Roman" w:cs="Times New Roman"/>
          <w:sz w:val="20"/>
          <w:szCs w:val="20"/>
          <w:lang w:val="es-VE"/>
        </w:rPr>
        <w:t xml:space="preserve"> kg</w:t>
      </w:r>
      <w:r w:rsidRPr="000661F4">
        <w:rPr>
          <w:rFonts w:ascii="Times New Roman" w:hAnsi="Times New Roman" w:cs="Times New Roman"/>
          <w:sz w:val="20"/>
          <w:szCs w:val="20"/>
          <w:lang w:val="es-VE"/>
        </w:rPr>
        <w:t xml:space="preserve"> con </w:t>
      </w:r>
      <w:r w:rsidR="004E5C0F">
        <w:rPr>
          <w:rFonts w:ascii="Times New Roman" w:hAnsi="Times New Roman" w:cs="Times New Roman"/>
          <w:sz w:val="20"/>
          <w:szCs w:val="20"/>
          <w:lang w:val="es-VE"/>
        </w:rPr>
        <w:t>lluvia sólida</w:t>
      </w:r>
      <w:r w:rsidRPr="000661F4">
        <w:rPr>
          <w:rFonts w:ascii="Times New Roman" w:hAnsi="Times New Roman" w:cs="Times New Roman"/>
          <w:sz w:val="20"/>
          <w:szCs w:val="20"/>
          <w:lang w:val="es-VE"/>
        </w:rPr>
        <w:t>) en el caso del c</w:t>
      </w:r>
      <w:r w:rsidR="00E918B1">
        <w:rPr>
          <w:rFonts w:ascii="Times New Roman" w:hAnsi="Times New Roman" w:cs="Times New Roman"/>
          <w:sz w:val="20"/>
          <w:szCs w:val="20"/>
          <w:lang w:val="es-VE"/>
        </w:rPr>
        <w:t>ampo testigo</w:t>
      </w:r>
      <w:r w:rsidRPr="000661F4">
        <w:rPr>
          <w:rFonts w:ascii="Times New Roman" w:hAnsi="Times New Roman" w:cs="Times New Roman"/>
          <w:sz w:val="20"/>
          <w:szCs w:val="20"/>
          <w:lang w:val="es-VE"/>
        </w:rPr>
        <w:t xml:space="preserve">, fue de cinco </w:t>
      </w:r>
      <w:r w:rsidR="00684685">
        <w:rPr>
          <w:rFonts w:ascii="Times New Roman" w:hAnsi="Times New Roman" w:cs="Times New Roman"/>
          <w:sz w:val="20"/>
          <w:szCs w:val="20"/>
          <w:lang w:val="es-VE"/>
        </w:rPr>
        <w:t>tubérculos más</w:t>
      </w:r>
      <w:r w:rsidRPr="000661F4">
        <w:rPr>
          <w:rFonts w:ascii="Times New Roman" w:hAnsi="Times New Roman" w:cs="Times New Roman"/>
          <w:sz w:val="20"/>
          <w:szCs w:val="20"/>
          <w:lang w:val="es-VE"/>
        </w:rPr>
        <w:t xml:space="preserve"> (0,92 </w:t>
      </w:r>
      <w:r w:rsidR="00E918B1">
        <w:rPr>
          <w:rFonts w:ascii="Times New Roman" w:hAnsi="Times New Roman" w:cs="Times New Roman"/>
          <w:sz w:val="20"/>
          <w:szCs w:val="20"/>
          <w:lang w:val="es-VE"/>
        </w:rPr>
        <w:t xml:space="preserve">kg </w:t>
      </w:r>
      <w:r w:rsidRPr="000661F4">
        <w:rPr>
          <w:rFonts w:ascii="Times New Roman" w:hAnsi="Times New Roman" w:cs="Times New Roman"/>
          <w:sz w:val="20"/>
          <w:szCs w:val="20"/>
          <w:lang w:val="es-VE"/>
        </w:rPr>
        <w:t xml:space="preserve">campo testigo), donde el peso total obtuvo un valor relativamente </w:t>
      </w:r>
      <w:r w:rsidR="00E918B1">
        <w:rPr>
          <w:rFonts w:ascii="Times New Roman" w:hAnsi="Times New Roman" w:cs="Times New Roman"/>
          <w:sz w:val="20"/>
          <w:szCs w:val="20"/>
          <w:lang w:val="es-VE"/>
        </w:rPr>
        <w:t>mayor</w:t>
      </w:r>
      <w:r w:rsidRPr="000661F4">
        <w:rPr>
          <w:rFonts w:ascii="Times New Roman" w:hAnsi="Times New Roman" w:cs="Times New Roman"/>
          <w:sz w:val="20"/>
          <w:szCs w:val="20"/>
          <w:lang w:val="es-VE"/>
        </w:rPr>
        <w:t xml:space="preserve"> que influye de forma positiva en la productividad de los agricultores. En el caso del tamaño del tubérculo, se observa un crecimiento </w:t>
      </w:r>
      <w:r w:rsidR="00E918B1">
        <w:rPr>
          <w:rFonts w:ascii="Times New Roman" w:hAnsi="Times New Roman" w:cs="Times New Roman"/>
          <w:sz w:val="20"/>
          <w:szCs w:val="20"/>
          <w:lang w:val="es-VE"/>
        </w:rPr>
        <w:t>o más desarrollo en comparación con el campo testigo,</w:t>
      </w:r>
      <w:r w:rsidRPr="000661F4">
        <w:rPr>
          <w:rFonts w:ascii="Times New Roman" w:hAnsi="Times New Roman" w:cs="Times New Roman"/>
          <w:sz w:val="20"/>
          <w:szCs w:val="20"/>
          <w:lang w:val="es-VE"/>
        </w:rPr>
        <w:t xml:space="preserve"> </w:t>
      </w:r>
      <w:r w:rsidR="00E918B1">
        <w:rPr>
          <w:rFonts w:ascii="Times New Roman" w:hAnsi="Times New Roman" w:cs="Times New Roman"/>
          <w:sz w:val="20"/>
          <w:szCs w:val="20"/>
          <w:lang w:val="es-VE"/>
        </w:rPr>
        <w:t xml:space="preserve">validándose y </w:t>
      </w:r>
      <w:r w:rsidR="0078352F">
        <w:rPr>
          <w:rFonts w:ascii="Times New Roman" w:hAnsi="Times New Roman" w:cs="Times New Roman"/>
          <w:sz w:val="20"/>
          <w:szCs w:val="20"/>
          <w:lang w:val="es-VE"/>
        </w:rPr>
        <w:t>comprobándose</w:t>
      </w:r>
      <w:r w:rsidRPr="000661F4">
        <w:rPr>
          <w:rFonts w:ascii="Times New Roman" w:hAnsi="Times New Roman" w:cs="Times New Roman"/>
          <w:sz w:val="20"/>
          <w:szCs w:val="20"/>
          <w:lang w:val="es-VE"/>
        </w:rPr>
        <w:t xml:space="preserve"> la razonabilidad de lo que produce la lluvia sólida.</w:t>
      </w:r>
    </w:p>
    <w:p w14:paraId="4E411657" w14:textId="77777777" w:rsidR="009B782C" w:rsidRPr="000661F4" w:rsidRDefault="009B782C" w:rsidP="008A4721">
      <w:pPr>
        <w:widowControl w:val="0"/>
        <w:tabs>
          <w:tab w:val="left" w:pos="324"/>
        </w:tabs>
        <w:autoSpaceDE w:val="0"/>
        <w:autoSpaceDN w:val="0"/>
        <w:spacing w:before="30" w:after="0" w:line="240" w:lineRule="auto"/>
        <w:jc w:val="center"/>
        <w:outlineLvl w:val="2"/>
        <w:rPr>
          <w:rFonts w:ascii="Times New Roman" w:hAnsi="Times New Roman" w:cs="Times New Roman"/>
          <w:sz w:val="20"/>
          <w:szCs w:val="20"/>
          <w:lang w:val="es-EC"/>
        </w:rPr>
      </w:pPr>
    </w:p>
    <w:tbl>
      <w:tblPr>
        <w:tblW w:w="6361" w:type="dxa"/>
        <w:tblCellMar>
          <w:left w:w="70" w:type="dxa"/>
          <w:right w:w="70" w:type="dxa"/>
        </w:tblCellMar>
        <w:tblLook w:val="04A0" w:firstRow="1" w:lastRow="0" w:firstColumn="1" w:lastColumn="0" w:noHBand="0" w:noVBand="1"/>
      </w:tblPr>
      <w:tblGrid>
        <w:gridCol w:w="1420"/>
        <w:gridCol w:w="1274"/>
        <w:gridCol w:w="868"/>
        <w:gridCol w:w="1287"/>
        <w:gridCol w:w="1512"/>
      </w:tblGrid>
      <w:tr w:rsidR="000C6A3D" w:rsidRPr="009157A2" w14:paraId="105AFC00" w14:textId="77777777" w:rsidTr="00B31A9E">
        <w:trPr>
          <w:trHeight w:val="300"/>
        </w:trPr>
        <w:tc>
          <w:tcPr>
            <w:tcW w:w="6358" w:type="dxa"/>
            <w:gridSpan w:val="5"/>
            <w:tcBorders>
              <w:top w:val="nil"/>
              <w:left w:val="nil"/>
              <w:bottom w:val="single" w:sz="4" w:space="0" w:color="auto"/>
              <w:right w:val="nil"/>
            </w:tcBorders>
            <w:shd w:val="clear" w:color="000000" w:fill="FFFFFF"/>
            <w:noWrap/>
            <w:vAlign w:val="bottom"/>
            <w:hideMark/>
          </w:tcPr>
          <w:p w14:paraId="10FA89C1" w14:textId="3D6176BE" w:rsidR="000C6A3D" w:rsidRPr="000661F4" w:rsidRDefault="000C6A3D" w:rsidP="000C6A3D">
            <w:pPr>
              <w:spacing w:after="0" w:line="240" w:lineRule="auto"/>
              <w:rPr>
                <w:rFonts w:ascii="Times New Roman" w:eastAsia="Times New Roman" w:hAnsi="Times New Roman" w:cs="Times New Roman"/>
                <w:color w:val="000000"/>
                <w:sz w:val="20"/>
                <w:szCs w:val="20"/>
                <w:lang w:val="es-EC" w:eastAsia="es-EC"/>
              </w:rPr>
            </w:pPr>
            <w:r w:rsidRPr="000661F4">
              <w:rPr>
                <w:rFonts w:ascii="Times New Roman" w:eastAsia="Times New Roman" w:hAnsi="Times New Roman" w:cs="Times New Roman"/>
                <w:b/>
                <w:bCs/>
                <w:color w:val="000000"/>
                <w:sz w:val="20"/>
                <w:szCs w:val="20"/>
                <w:lang w:val="es-EC" w:eastAsia="es-EC"/>
              </w:rPr>
              <w:t>Tabla 4</w:t>
            </w:r>
            <w:r w:rsidR="008A4721" w:rsidRPr="000661F4">
              <w:rPr>
                <w:rFonts w:ascii="Times New Roman" w:eastAsia="Times New Roman" w:hAnsi="Times New Roman" w:cs="Times New Roman"/>
                <w:b/>
                <w:bCs/>
                <w:color w:val="000000"/>
                <w:sz w:val="20"/>
                <w:szCs w:val="20"/>
                <w:lang w:val="es-EC" w:eastAsia="es-EC"/>
              </w:rPr>
              <w:t xml:space="preserve">. </w:t>
            </w:r>
            <w:r w:rsidRPr="000661F4">
              <w:rPr>
                <w:rFonts w:ascii="Times New Roman" w:eastAsia="Times New Roman" w:hAnsi="Times New Roman" w:cs="Times New Roman"/>
                <w:color w:val="000000"/>
                <w:sz w:val="20"/>
                <w:szCs w:val="20"/>
                <w:lang w:val="es-EC" w:eastAsia="es-EC"/>
              </w:rPr>
              <w:t>Resultados cultivo de papa variedad Fátima</w:t>
            </w:r>
            <w:r w:rsidR="008A4721" w:rsidRPr="000661F4">
              <w:rPr>
                <w:rFonts w:ascii="Times New Roman" w:eastAsia="Times New Roman" w:hAnsi="Times New Roman" w:cs="Times New Roman"/>
                <w:color w:val="000000"/>
                <w:sz w:val="20"/>
                <w:szCs w:val="20"/>
                <w:lang w:val="es-EC" w:eastAsia="es-EC"/>
              </w:rPr>
              <w:t>.</w:t>
            </w:r>
          </w:p>
          <w:p w14:paraId="5F15210D" w14:textId="77777777" w:rsidR="00B31A9E" w:rsidRPr="000661F4" w:rsidRDefault="00B31A9E" w:rsidP="000C6A3D">
            <w:pPr>
              <w:spacing w:after="0" w:line="240" w:lineRule="auto"/>
              <w:rPr>
                <w:rFonts w:ascii="Times New Roman" w:eastAsia="Times New Roman" w:hAnsi="Times New Roman" w:cs="Times New Roman"/>
                <w:color w:val="000000"/>
                <w:sz w:val="18"/>
                <w:szCs w:val="18"/>
                <w:lang w:val="es-EC" w:eastAsia="es-EC"/>
              </w:rPr>
            </w:pPr>
          </w:p>
          <w:p w14:paraId="504208DE" w14:textId="21DC06B8" w:rsidR="008A4721" w:rsidRPr="000661F4" w:rsidRDefault="008A4721" w:rsidP="000C6A3D">
            <w:pPr>
              <w:spacing w:after="0" w:line="240" w:lineRule="auto"/>
              <w:rPr>
                <w:rFonts w:ascii="Times New Roman" w:eastAsia="Times New Roman" w:hAnsi="Times New Roman" w:cs="Times New Roman"/>
                <w:b/>
                <w:bCs/>
                <w:color w:val="000000"/>
                <w:sz w:val="18"/>
                <w:szCs w:val="18"/>
                <w:lang w:val="es-EC" w:eastAsia="es-EC"/>
              </w:rPr>
            </w:pPr>
          </w:p>
        </w:tc>
      </w:tr>
      <w:tr w:rsidR="000C6A3D" w:rsidRPr="000661F4" w14:paraId="659424D4" w14:textId="77777777" w:rsidTr="00B31A9E">
        <w:trPr>
          <w:trHeight w:val="660"/>
        </w:trPr>
        <w:tc>
          <w:tcPr>
            <w:tcW w:w="1420" w:type="dxa"/>
            <w:tcBorders>
              <w:top w:val="nil"/>
              <w:left w:val="nil"/>
              <w:bottom w:val="nil"/>
              <w:right w:val="nil"/>
            </w:tcBorders>
            <w:shd w:val="clear" w:color="000000" w:fill="FFFFFF"/>
            <w:vAlign w:val="center"/>
            <w:hideMark/>
          </w:tcPr>
          <w:p w14:paraId="0D824D31"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Parcelas</w:t>
            </w:r>
          </w:p>
        </w:tc>
        <w:tc>
          <w:tcPr>
            <w:tcW w:w="1274" w:type="dxa"/>
            <w:tcBorders>
              <w:top w:val="nil"/>
              <w:left w:val="nil"/>
              <w:bottom w:val="nil"/>
              <w:right w:val="nil"/>
            </w:tcBorders>
            <w:shd w:val="clear" w:color="000000" w:fill="FFFFFF"/>
            <w:vAlign w:val="center"/>
            <w:hideMark/>
          </w:tcPr>
          <w:p w14:paraId="5AD80553"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 xml:space="preserve"> Germinación DDS</w:t>
            </w:r>
          </w:p>
        </w:tc>
        <w:tc>
          <w:tcPr>
            <w:tcW w:w="868" w:type="dxa"/>
            <w:tcBorders>
              <w:top w:val="nil"/>
              <w:left w:val="nil"/>
              <w:bottom w:val="nil"/>
              <w:right w:val="nil"/>
            </w:tcBorders>
            <w:shd w:val="clear" w:color="000000" w:fill="FFFFFF"/>
            <w:vAlign w:val="center"/>
            <w:hideMark/>
          </w:tcPr>
          <w:p w14:paraId="2C5127A8"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Cosecha DDS</w:t>
            </w:r>
          </w:p>
        </w:tc>
        <w:tc>
          <w:tcPr>
            <w:tcW w:w="1287" w:type="dxa"/>
            <w:tcBorders>
              <w:top w:val="nil"/>
              <w:left w:val="nil"/>
              <w:bottom w:val="nil"/>
              <w:right w:val="nil"/>
            </w:tcBorders>
            <w:shd w:val="clear" w:color="000000" w:fill="FFFFFF"/>
            <w:vAlign w:val="center"/>
            <w:hideMark/>
          </w:tcPr>
          <w:p w14:paraId="406B1E17"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 Tubérculos PS</w:t>
            </w:r>
          </w:p>
        </w:tc>
        <w:tc>
          <w:tcPr>
            <w:tcW w:w="1512" w:type="dxa"/>
            <w:tcBorders>
              <w:top w:val="nil"/>
              <w:left w:val="nil"/>
              <w:bottom w:val="nil"/>
              <w:right w:val="nil"/>
            </w:tcBorders>
            <w:shd w:val="clear" w:color="000000" w:fill="FFFFFF"/>
            <w:vAlign w:val="center"/>
            <w:hideMark/>
          </w:tcPr>
          <w:p w14:paraId="686E2BD3"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Peso Tubérculos PS (Kg)</w:t>
            </w:r>
          </w:p>
        </w:tc>
      </w:tr>
      <w:tr w:rsidR="000C6A3D" w:rsidRPr="000661F4" w14:paraId="1E8F9F40" w14:textId="77777777" w:rsidTr="00B31A9E">
        <w:trPr>
          <w:trHeight w:val="570"/>
        </w:trPr>
        <w:tc>
          <w:tcPr>
            <w:tcW w:w="1420" w:type="dxa"/>
            <w:tcBorders>
              <w:top w:val="single" w:sz="4" w:space="0" w:color="auto"/>
              <w:left w:val="nil"/>
              <w:bottom w:val="nil"/>
              <w:right w:val="nil"/>
            </w:tcBorders>
            <w:shd w:val="clear" w:color="000000" w:fill="FFFFFF"/>
            <w:vAlign w:val="center"/>
            <w:hideMark/>
          </w:tcPr>
          <w:p w14:paraId="7F55B76C" w14:textId="77777777" w:rsidR="000C6A3D" w:rsidRPr="000661F4" w:rsidRDefault="000C6A3D" w:rsidP="000C6A3D">
            <w:pPr>
              <w:spacing w:after="0" w:line="240" w:lineRule="auto"/>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Campo Lluvia sólida</w:t>
            </w:r>
          </w:p>
        </w:tc>
        <w:tc>
          <w:tcPr>
            <w:tcW w:w="1274" w:type="dxa"/>
            <w:tcBorders>
              <w:top w:val="single" w:sz="4" w:space="0" w:color="auto"/>
              <w:left w:val="nil"/>
              <w:bottom w:val="nil"/>
              <w:right w:val="nil"/>
            </w:tcBorders>
            <w:shd w:val="clear" w:color="000000" w:fill="FFFFFF"/>
            <w:noWrap/>
            <w:vAlign w:val="center"/>
            <w:hideMark/>
          </w:tcPr>
          <w:p w14:paraId="166AA558"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19</w:t>
            </w:r>
          </w:p>
        </w:tc>
        <w:tc>
          <w:tcPr>
            <w:tcW w:w="868" w:type="dxa"/>
            <w:tcBorders>
              <w:top w:val="single" w:sz="4" w:space="0" w:color="auto"/>
              <w:left w:val="nil"/>
              <w:bottom w:val="nil"/>
              <w:right w:val="nil"/>
            </w:tcBorders>
            <w:shd w:val="clear" w:color="000000" w:fill="FFFFFF"/>
            <w:noWrap/>
            <w:vAlign w:val="center"/>
            <w:hideMark/>
          </w:tcPr>
          <w:p w14:paraId="1455E53B" w14:textId="73204D56"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w:t>
            </w:r>
            <w:r w:rsidR="004E5C0F">
              <w:rPr>
                <w:rFonts w:ascii="Times New Roman" w:eastAsia="Times New Roman" w:hAnsi="Times New Roman" w:cs="Times New Roman"/>
                <w:color w:val="000000"/>
                <w:sz w:val="18"/>
                <w:szCs w:val="18"/>
                <w:lang w:val="es-EC" w:eastAsia="es-EC"/>
              </w:rPr>
              <w:t>48</w:t>
            </w:r>
          </w:p>
        </w:tc>
        <w:tc>
          <w:tcPr>
            <w:tcW w:w="1287" w:type="dxa"/>
            <w:tcBorders>
              <w:top w:val="single" w:sz="4" w:space="0" w:color="auto"/>
              <w:left w:val="nil"/>
              <w:bottom w:val="nil"/>
              <w:right w:val="nil"/>
            </w:tcBorders>
            <w:shd w:val="clear" w:color="000000" w:fill="FFFFFF"/>
            <w:noWrap/>
            <w:vAlign w:val="center"/>
            <w:hideMark/>
          </w:tcPr>
          <w:p w14:paraId="3E47CE1E" w14:textId="44F61F84" w:rsidR="000C6A3D" w:rsidRPr="000661F4" w:rsidRDefault="004E5C0F" w:rsidP="000C6A3D">
            <w:pPr>
              <w:spacing w:after="0" w:line="240" w:lineRule="auto"/>
              <w:jc w:val="center"/>
              <w:rPr>
                <w:rFonts w:ascii="Times New Roman" w:eastAsia="Times New Roman" w:hAnsi="Times New Roman" w:cs="Times New Roman"/>
                <w:color w:val="000000"/>
                <w:sz w:val="18"/>
                <w:szCs w:val="18"/>
                <w:lang w:val="es-EC" w:eastAsia="es-EC"/>
              </w:rPr>
            </w:pPr>
            <w:r>
              <w:rPr>
                <w:rFonts w:ascii="Times New Roman" w:eastAsia="Times New Roman" w:hAnsi="Times New Roman" w:cs="Times New Roman"/>
                <w:color w:val="000000"/>
                <w:sz w:val="18"/>
                <w:szCs w:val="18"/>
                <w:lang w:val="es-EC" w:eastAsia="es-EC"/>
              </w:rPr>
              <w:t>19</w:t>
            </w:r>
          </w:p>
        </w:tc>
        <w:tc>
          <w:tcPr>
            <w:tcW w:w="1512" w:type="dxa"/>
            <w:tcBorders>
              <w:top w:val="single" w:sz="4" w:space="0" w:color="auto"/>
              <w:left w:val="nil"/>
              <w:bottom w:val="nil"/>
              <w:right w:val="nil"/>
            </w:tcBorders>
            <w:shd w:val="clear" w:color="000000" w:fill="FFFFFF"/>
            <w:noWrap/>
            <w:vAlign w:val="center"/>
            <w:hideMark/>
          </w:tcPr>
          <w:p w14:paraId="63BB2BE3"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0,95</w:t>
            </w:r>
          </w:p>
        </w:tc>
      </w:tr>
      <w:tr w:rsidR="000C6A3D" w:rsidRPr="000661F4" w14:paraId="4AE3AAD5" w14:textId="77777777" w:rsidTr="00B31A9E">
        <w:trPr>
          <w:trHeight w:val="570"/>
        </w:trPr>
        <w:tc>
          <w:tcPr>
            <w:tcW w:w="1420" w:type="dxa"/>
            <w:tcBorders>
              <w:top w:val="nil"/>
              <w:left w:val="nil"/>
              <w:bottom w:val="nil"/>
              <w:right w:val="nil"/>
            </w:tcBorders>
            <w:shd w:val="clear" w:color="000000" w:fill="FFFFFF"/>
            <w:vAlign w:val="center"/>
            <w:hideMark/>
          </w:tcPr>
          <w:p w14:paraId="06DD106D" w14:textId="77777777" w:rsidR="000C6A3D" w:rsidRPr="000661F4" w:rsidRDefault="000C6A3D" w:rsidP="000C6A3D">
            <w:pPr>
              <w:spacing w:after="0" w:line="240" w:lineRule="auto"/>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Campo Testigo</w:t>
            </w:r>
          </w:p>
        </w:tc>
        <w:tc>
          <w:tcPr>
            <w:tcW w:w="1274" w:type="dxa"/>
            <w:tcBorders>
              <w:top w:val="nil"/>
              <w:left w:val="nil"/>
              <w:bottom w:val="nil"/>
              <w:right w:val="nil"/>
            </w:tcBorders>
            <w:shd w:val="clear" w:color="000000" w:fill="FFFFFF"/>
            <w:noWrap/>
            <w:vAlign w:val="center"/>
            <w:hideMark/>
          </w:tcPr>
          <w:p w14:paraId="69CBE596"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21</w:t>
            </w:r>
          </w:p>
        </w:tc>
        <w:tc>
          <w:tcPr>
            <w:tcW w:w="868" w:type="dxa"/>
            <w:tcBorders>
              <w:top w:val="nil"/>
              <w:left w:val="nil"/>
              <w:bottom w:val="nil"/>
              <w:right w:val="nil"/>
            </w:tcBorders>
            <w:shd w:val="clear" w:color="000000" w:fill="FFFFFF"/>
            <w:noWrap/>
            <w:vAlign w:val="center"/>
            <w:hideMark/>
          </w:tcPr>
          <w:p w14:paraId="4E3389FA" w14:textId="17748F2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w:t>
            </w:r>
            <w:r w:rsidR="004E5C0F">
              <w:rPr>
                <w:rFonts w:ascii="Times New Roman" w:eastAsia="Times New Roman" w:hAnsi="Times New Roman" w:cs="Times New Roman"/>
                <w:color w:val="000000"/>
                <w:sz w:val="18"/>
                <w:szCs w:val="18"/>
                <w:lang w:val="es-EC" w:eastAsia="es-EC"/>
              </w:rPr>
              <w:t>55</w:t>
            </w:r>
          </w:p>
        </w:tc>
        <w:tc>
          <w:tcPr>
            <w:tcW w:w="1287" w:type="dxa"/>
            <w:tcBorders>
              <w:top w:val="nil"/>
              <w:left w:val="nil"/>
              <w:bottom w:val="nil"/>
              <w:right w:val="nil"/>
            </w:tcBorders>
            <w:shd w:val="clear" w:color="000000" w:fill="FFFFFF"/>
            <w:noWrap/>
            <w:vAlign w:val="center"/>
            <w:hideMark/>
          </w:tcPr>
          <w:p w14:paraId="2A411789" w14:textId="146ED6D9" w:rsidR="000C6A3D" w:rsidRPr="000661F4" w:rsidRDefault="004E5C0F" w:rsidP="000C6A3D">
            <w:pPr>
              <w:spacing w:after="0" w:line="240" w:lineRule="auto"/>
              <w:jc w:val="center"/>
              <w:rPr>
                <w:rFonts w:ascii="Times New Roman" w:eastAsia="Times New Roman" w:hAnsi="Times New Roman" w:cs="Times New Roman"/>
                <w:color w:val="000000"/>
                <w:sz w:val="18"/>
                <w:szCs w:val="18"/>
                <w:lang w:val="es-EC" w:eastAsia="es-EC"/>
              </w:rPr>
            </w:pPr>
            <w:r>
              <w:rPr>
                <w:rFonts w:ascii="Times New Roman" w:eastAsia="Times New Roman" w:hAnsi="Times New Roman" w:cs="Times New Roman"/>
                <w:color w:val="000000"/>
                <w:sz w:val="18"/>
                <w:szCs w:val="18"/>
                <w:lang w:val="es-EC" w:eastAsia="es-EC"/>
              </w:rPr>
              <w:t>24</w:t>
            </w:r>
          </w:p>
        </w:tc>
        <w:tc>
          <w:tcPr>
            <w:tcW w:w="1512" w:type="dxa"/>
            <w:tcBorders>
              <w:top w:val="nil"/>
              <w:left w:val="nil"/>
              <w:bottom w:val="nil"/>
              <w:right w:val="nil"/>
            </w:tcBorders>
            <w:shd w:val="clear" w:color="000000" w:fill="FFFFFF"/>
            <w:noWrap/>
            <w:vAlign w:val="center"/>
            <w:hideMark/>
          </w:tcPr>
          <w:p w14:paraId="1E30A2D6"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0,92</w:t>
            </w:r>
          </w:p>
        </w:tc>
      </w:tr>
      <w:tr w:rsidR="000C6A3D" w:rsidRPr="000661F4" w14:paraId="568304E5" w14:textId="77777777" w:rsidTr="00B31A9E">
        <w:trPr>
          <w:trHeight w:val="70"/>
        </w:trPr>
        <w:tc>
          <w:tcPr>
            <w:tcW w:w="6358" w:type="dxa"/>
            <w:gridSpan w:val="5"/>
            <w:tcBorders>
              <w:top w:val="single" w:sz="4" w:space="0" w:color="auto"/>
              <w:left w:val="nil"/>
              <w:bottom w:val="nil"/>
              <w:right w:val="nil"/>
            </w:tcBorders>
            <w:shd w:val="clear" w:color="000000" w:fill="FFFFFF"/>
            <w:noWrap/>
            <w:vAlign w:val="bottom"/>
            <w:hideMark/>
          </w:tcPr>
          <w:p w14:paraId="1B1D84F9" w14:textId="77777777" w:rsidR="000C6A3D" w:rsidRPr="000661F4" w:rsidRDefault="000C6A3D" w:rsidP="000C6A3D">
            <w:pPr>
              <w:spacing w:after="0" w:line="240" w:lineRule="auto"/>
              <w:rPr>
                <w:rFonts w:ascii="Times New Roman" w:eastAsia="Times New Roman" w:hAnsi="Times New Roman" w:cs="Times New Roman"/>
                <w:color w:val="000000"/>
                <w:sz w:val="18"/>
                <w:szCs w:val="18"/>
                <w:lang w:val="es-EC" w:eastAsia="es-EC"/>
              </w:rPr>
            </w:pPr>
          </w:p>
        </w:tc>
      </w:tr>
      <w:tr w:rsidR="000C6A3D" w:rsidRPr="009157A2" w14:paraId="1F9B399D" w14:textId="77777777" w:rsidTr="00B31A9E">
        <w:trPr>
          <w:trHeight w:val="300"/>
        </w:trPr>
        <w:tc>
          <w:tcPr>
            <w:tcW w:w="6358" w:type="dxa"/>
            <w:gridSpan w:val="5"/>
            <w:tcBorders>
              <w:top w:val="nil"/>
              <w:left w:val="nil"/>
              <w:bottom w:val="nil"/>
              <w:right w:val="nil"/>
            </w:tcBorders>
            <w:shd w:val="clear" w:color="000000" w:fill="FFFFFF"/>
            <w:noWrap/>
            <w:vAlign w:val="bottom"/>
            <w:hideMark/>
          </w:tcPr>
          <w:p w14:paraId="7EFCFCE5" w14:textId="4188B433" w:rsidR="003A0519" w:rsidRPr="0040487E" w:rsidRDefault="003A0519" w:rsidP="003A0519">
            <w:pPr>
              <w:spacing w:after="0" w:line="240" w:lineRule="auto"/>
              <w:jc w:val="both"/>
              <w:rPr>
                <w:rFonts w:ascii="Times New Roman" w:hAnsi="Times New Roman" w:cs="Times New Roman"/>
                <w:sz w:val="20"/>
                <w:szCs w:val="20"/>
                <w:lang w:val="es-MX"/>
              </w:rPr>
            </w:pPr>
            <w:r w:rsidRPr="0040487E">
              <w:rPr>
                <w:rFonts w:ascii="Times New Roman" w:hAnsi="Times New Roman" w:cs="Times New Roman"/>
                <w:sz w:val="20"/>
                <w:szCs w:val="20"/>
                <w:lang w:val="es-MX"/>
              </w:rPr>
              <w:t xml:space="preserve">Fuente: </w:t>
            </w:r>
            <w:r w:rsidR="00D33317">
              <w:rPr>
                <w:rFonts w:ascii="Times New Roman" w:hAnsi="Times New Roman" w:cs="Times New Roman"/>
                <w:sz w:val="20"/>
                <w:szCs w:val="20"/>
                <w:lang w:val="es-MX"/>
              </w:rPr>
              <w:t>Elaboración propia</w:t>
            </w:r>
            <w:r w:rsidRPr="00846206">
              <w:rPr>
                <w:rFonts w:ascii="Times New Roman" w:hAnsi="Times New Roman" w:cs="Times New Roman"/>
                <w:color w:val="FF0000"/>
                <w:sz w:val="20"/>
                <w:szCs w:val="20"/>
                <w:lang w:val="es-MX"/>
              </w:rPr>
              <w:t xml:space="preserve"> </w:t>
            </w:r>
          </w:p>
          <w:p w14:paraId="168FE047" w14:textId="0062FEA9" w:rsidR="000C6A3D" w:rsidRPr="000661F4" w:rsidRDefault="008A4721" w:rsidP="000C6A3D">
            <w:pPr>
              <w:spacing w:after="0" w:line="240" w:lineRule="auto"/>
              <w:rPr>
                <w:rFonts w:ascii="Times New Roman" w:eastAsia="Times New Roman" w:hAnsi="Times New Roman" w:cs="Times New Roman"/>
                <w:color w:val="000000"/>
                <w:sz w:val="20"/>
                <w:szCs w:val="20"/>
                <w:lang w:val="es-EC" w:eastAsia="es-EC"/>
              </w:rPr>
            </w:pPr>
            <w:r w:rsidRPr="000661F4">
              <w:rPr>
                <w:rFonts w:ascii="Times New Roman" w:eastAsia="Times New Roman" w:hAnsi="Times New Roman" w:cs="Times New Roman"/>
                <w:b/>
                <w:bCs/>
                <w:color w:val="000000"/>
                <w:sz w:val="20"/>
                <w:szCs w:val="20"/>
                <w:lang w:val="es-EC" w:eastAsia="es-EC"/>
              </w:rPr>
              <w:t>Nota</w:t>
            </w:r>
            <w:r w:rsidRPr="000661F4">
              <w:rPr>
                <w:rFonts w:ascii="Times New Roman" w:eastAsia="Times New Roman" w:hAnsi="Times New Roman" w:cs="Times New Roman"/>
                <w:color w:val="000000"/>
                <w:sz w:val="20"/>
                <w:szCs w:val="20"/>
                <w:lang w:val="es-EC" w:eastAsia="es-EC"/>
              </w:rPr>
              <w:t xml:space="preserve">: </w:t>
            </w:r>
            <w:r w:rsidR="000C6A3D" w:rsidRPr="000661F4">
              <w:rPr>
                <w:rFonts w:ascii="Times New Roman" w:eastAsia="Times New Roman" w:hAnsi="Times New Roman" w:cs="Times New Roman"/>
                <w:color w:val="000000"/>
                <w:sz w:val="20"/>
                <w:szCs w:val="20"/>
                <w:lang w:val="es-EC" w:eastAsia="es-EC"/>
              </w:rPr>
              <w:t xml:space="preserve">DDS </w:t>
            </w:r>
            <w:r w:rsidR="0050434C" w:rsidRPr="000661F4">
              <w:rPr>
                <w:rFonts w:ascii="Times New Roman" w:eastAsia="Times New Roman" w:hAnsi="Times New Roman" w:cs="Times New Roman"/>
                <w:color w:val="000000"/>
                <w:sz w:val="20"/>
                <w:szCs w:val="20"/>
                <w:lang w:val="es-EC" w:eastAsia="es-EC"/>
              </w:rPr>
              <w:t>(</w:t>
            </w:r>
            <w:r w:rsidR="000C6A3D" w:rsidRPr="000661F4">
              <w:rPr>
                <w:rFonts w:ascii="Times New Roman" w:eastAsia="Times New Roman" w:hAnsi="Times New Roman" w:cs="Times New Roman"/>
                <w:color w:val="000000"/>
                <w:sz w:val="20"/>
                <w:szCs w:val="20"/>
                <w:lang w:val="es-EC" w:eastAsia="es-EC"/>
              </w:rPr>
              <w:t>días después siembra</w:t>
            </w:r>
            <w:r w:rsidR="0050434C" w:rsidRPr="000661F4">
              <w:rPr>
                <w:rFonts w:ascii="Times New Roman" w:eastAsia="Times New Roman" w:hAnsi="Times New Roman" w:cs="Times New Roman"/>
                <w:color w:val="000000"/>
                <w:sz w:val="20"/>
                <w:szCs w:val="20"/>
                <w:lang w:val="es-EC" w:eastAsia="es-EC"/>
              </w:rPr>
              <w:t>)</w:t>
            </w:r>
            <w:r w:rsidRPr="000661F4">
              <w:rPr>
                <w:rFonts w:ascii="Times New Roman" w:eastAsia="Times New Roman" w:hAnsi="Times New Roman" w:cs="Times New Roman"/>
                <w:color w:val="000000"/>
                <w:sz w:val="20"/>
                <w:szCs w:val="20"/>
                <w:lang w:val="es-EC" w:eastAsia="es-EC"/>
              </w:rPr>
              <w:t xml:space="preserve">; PS </w:t>
            </w:r>
            <w:r w:rsidR="0050434C" w:rsidRPr="000661F4">
              <w:rPr>
                <w:rFonts w:ascii="Times New Roman" w:eastAsia="Times New Roman" w:hAnsi="Times New Roman" w:cs="Times New Roman"/>
                <w:color w:val="000000"/>
                <w:sz w:val="20"/>
                <w:szCs w:val="20"/>
                <w:lang w:val="es-EC" w:eastAsia="es-EC"/>
              </w:rPr>
              <w:t>(</w:t>
            </w:r>
            <w:r w:rsidRPr="000661F4">
              <w:rPr>
                <w:rFonts w:ascii="Times New Roman" w:eastAsia="Times New Roman" w:hAnsi="Times New Roman" w:cs="Times New Roman"/>
                <w:color w:val="000000"/>
                <w:sz w:val="20"/>
                <w:szCs w:val="20"/>
                <w:lang w:val="es-EC" w:eastAsia="es-EC"/>
              </w:rPr>
              <w:t>punto de siembra</w:t>
            </w:r>
            <w:r w:rsidR="0050434C" w:rsidRPr="000661F4">
              <w:rPr>
                <w:rFonts w:ascii="Times New Roman" w:eastAsia="Times New Roman" w:hAnsi="Times New Roman" w:cs="Times New Roman"/>
                <w:color w:val="000000"/>
                <w:sz w:val="20"/>
                <w:szCs w:val="20"/>
                <w:lang w:val="es-EC" w:eastAsia="es-EC"/>
              </w:rPr>
              <w:t>)</w:t>
            </w:r>
            <w:r w:rsidR="00B31A9E" w:rsidRPr="000661F4">
              <w:rPr>
                <w:rFonts w:ascii="Times New Roman" w:eastAsia="Times New Roman" w:hAnsi="Times New Roman" w:cs="Times New Roman"/>
                <w:color w:val="000000"/>
                <w:sz w:val="20"/>
                <w:szCs w:val="20"/>
                <w:lang w:val="es-EC" w:eastAsia="es-EC"/>
              </w:rPr>
              <w:t>.</w:t>
            </w:r>
          </w:p>
          <w:p w14:paraId="7B5FA71F" w14:textId="46DC9012" w:rsidR="00B31A9E" w:rsidRPr="000661F4" w:rsidRDefault="00B31A9E" w:rsidP="000C6A3D">
            <w:pPr>
              <w:spacing w:after="0" w:line="240" w:lineRule="auto"/>
              <w:rPr>
                <w:rFonts w:ascii="Times New Roman" w:eastAsia="Times New Roman" w:hAnsi="Times New Roman" w:cs="Times New Roman"/>
                <w:color w:val="000000"/>
                <w:sz w:val="20"/>
                <w:szCs w:val="20"/>
                <w:lang w:val="es-EC" w:eastAsia="es-EC"/>
              </w:rPr>
            </w:pPr>
          </w:p>
        </w:tc>
      </w:tr>
    </w:tbl>
    <w:p w14:paraId="1FC90BDD" w14:textId="084DE473" w:rsidR="000C6A3D" w:rsidRPr="009157A2" w:rsidRDefault="000C6A3D" w:rsidP="000C6A3D">
      <w:pPr>
        <w:rPr>
          <w:rFonts w:ascii="Times New Roman" w:hAnsi="Times New Roman" w:cs="Times New Roman"/>
          <w:b/>
          <w:sz w:val="20"/>
          <w:szCs w:val="20"/>
          <w:lang w:val="es-ES"/>
        </w:rPr>
      </w:pPr>
    </w:p>
    <w:p w14:paraId="7C11A5F5" w14:textId="54B56947" w:rsidR="006A1BA8" w:rsidRPr="000661F4" w:rsidRDefault="00876EC0" w:rsidP="007C4BF4">
      <w:pPr>
        <w:spacing w:before="120" w:after="120"/>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lastRenderedPageBreak/>
        <w:t>En la tabla 5, se observa al igual que en la tabla anterior; un resultado bastante satisfactorio respecto a la producción del m</w:t>
      </w:r>
      <w:r w:rsidR="007C4BF4" w:rsidRPr="000661F4">
        <w:rPr>
          <w:rFonts w:ascii="Times New Roman" w:hAnsi="Times New Roman" w:cs="Times New Roman"/>
          <w:sz w:val="20"/>
          <w:szCs w:val="20"/>
          <w:lang w:val="es-VE"/>
        </w:rPr>
        <w:t>aíz. Los resultados son extraordinarios debido a que la raíz del cereal se mantiene húmeda por un espacio aproximado de dos meses, rehidratándose en repetidas ocasiones gracias a las precipitaciones que se presentaron</w:t>
      </w:r>
      <w:r w:rsidR="0078352F">
        <w:rPr>
          <w:rFonts w:ascii="Times New Roman" w:hAnsi="Times New Roman" w:cs="Times New Roman"/>
          <w:sz w:val="20"/>
          <w:szCs w:val="20"/>
          <w:lang w:val="es-VE"/>
        </w:rPr>
        <w:t xml:space="preserve"> hasta</w:t>
      </w:r>
      <w:r w:rsidR="007C4BF4" w:rsidRPr="000661F4">
        <w:rPr>
          <w:rFonts w:ascii="Times New Roman" w:hAnsi="Times New Roman" w:cs="Times New Roman"/>
          <w:sz w:val="20"/>
          <w:szCs w:val="20"/>
          <w:lang w:val="es-VE"/>
        </w:rPr>
        <w:t xml:space="preserve"> la cosecha. </w:t>
      </w:r>
      <w:r w:rsidR="006A1BA8" w:rsidRPr="000661F4">
        <w:rPr>
          <w:rFonts w:ascii="Times New Roman" w:hAnsi="Times New Roman" w:cs="Times New Roman"/>
          <w:sz w:val="20"/>
          <w:szCs w:val="20"/>
          <w:lang w:val="es-VE"/>
        </w:rPr>
        <w:t xml:space="preserve">Con el empleo de la </w:t>
      </w:r>
      <w:r w:rsidR="007C4BF4" w:rsidRPr="000661F4">
        <w:rPr>
          <w:rFonts w:ascii="Times New Roman" w:hAnsi="Times New Roman" w:cs="Times New Roman"/>
          <w:sz w:val="20"/>
          <w:szCs w:val="20"/>
          <w:lang w:val="es-VE"/>
        </w:rPr>
        <w:t>lluvia sólida</w:t>
      </w:r>
      <w:r w:rsidR="006A1BA8" w:rsidRPr="000661F4">
        <w:rPr>
          <w:rFonts w:ascii="Times New Roman" w:hAnsi="Times New Roman" w:cs="Times New Roman"/>
          <w:sz w:val="20"/>
          <w:szCs w:val="20"/>
          <w:lang w:val="es-VE"/>
        </w:rPr>
        <w:t xml:space="preserve">, los cultivos de maíz </w:t>
      </w:r>
      <w:r w:rsidR="007C4BF4" w:rsidRPr="000661F4">
        <w:rPr>
          <w:rFonts w:ascii="Times New Roman" w:hAnsi="Times New Roman" w:cs="Times New Roman"/>
          <w:sz w:val="20"/>
          <w:szCs w:val="20"/>
          <w:lang w:val="es-VE"/>
        </w:rPr>
        <w:t>aument</w:t>
      </w:r>
      <w:r w:rsidR="006A1BA8" w:rsidRPr="000661F4">
        <w:rPr>
          <w:rFonts w:ascii="Times New Roman" w:hAnsi="Times New Roman" w:cs="Times New Roman"/>
          <w:sz w:val="20"/>
          <w:szCs w:val="20"/>
          <w:lang w:val="es-VE"/>
        </w:rPr>
        <w:t xml:space="preserve">aron seis </w:t>
      </w:r>
      <w:r w:rsidR="007C4BF4" w:rsidRPr="000661F4">
        <w:rPr>
          <w:rFonts w:ascii="Times New Roman" w:hAnsi="Times New Roman" w:cs="Times New Roman"/>
          <w:sz w:val="20"/>
          <w:szCs w:val="20"/>
          <w:lang w:val="es-VE"/>
        </w:rPr>
        <w:t>veces la productividad</w:t>
      </w:r>
    </w:p>
    <w:p w14:paraId="4C78ED95" w14:textId="70BB195A" w:rsidR="00876EC0" w:rsidRPr="000661F4" w:rsidRDefault="00C479BC" w:rsidP="00876EC0">
      <w:pPr>
        <w:spacing w:before="120" w:after="120"/>
        <w:jc w:val="both"/>
        <w:rPr>
          <w:rFonts w:ascii="Times New Roman" w:hAnsi="Times New Roman" w:cs="Times New Roman"/>
          <w:sz w:val="20"/>
          <w:szCs w:val="20"/>
          <w:lang w:val="es-VE"/>
        </w:rPr>
      </w:pPr>
      <w:r>
        <w:rPr>
          <w:rFonts w:ascii="Times New Roman" w:hAnsi="Times New Roman" w:cs="Times New Roman"/>
          <w:sz w:val="20"/>
          <w:szCs w:val="20"/>
          <w:lang w:val="es-VE"/>
        </w:rPr>
        <w:t>A</w:t>
      </w:r>
      <w:r w:rsidR="007C4BF4" w:rsidRPr="000661F4">
        <w:rPr>
          <w:rFonts w:ascii="Times New Roman" w:hAnsi="Times New Roman" w:cs="Times New Roman"/>
          <w:sz w:val="20"/>
          <w:szCs w:val="20"/>
          <w:lang w:val="es-VE"/>
        </w:rPr>
        <w:t xml:space="preserve">demás, </w:t>
      </w:r>
      <w:r w:rsidR="006A1BA8" w:rsidRPr="000661F4">
        <w:rPr>
          <w:rFonts w:ascii="Times New Roman" w:hAnsi="Times New Roman" w:cs="Times New Roman"/>
          <w:sz w:val="20"/>
          <w:szCs w:val="20"/>
          <w:lang w:val="es-VE"/>
        </w:rPr>
        <w:t xml:space="preserve">los diámetros </w:t>
      </w:r>
      <w:r w:rsidR="003413DD" w:rsidRPr="000661F4">
        <w:rPr>
          <w:rFonts w:ascii="Times New Roman" w:hAnsi="Times New Roman" w:cs="Times New Roman"/>
          <w:sz w:val="20"/>
          <w:szCs w:val="20"/>
          <w:lang w:val="es-VE"/>
        </w:rPr>
        <w:t>en cultivos de</w:t>
      </w:r>
      <w:r w:rsidR="003413DD">
        <w:rPr>
          <w:rFonts w:ascii="Times New Roman" w:hAnsi="Times New Roman" w:cs="Times New Roman"/>
          <w:sz w:val="20"/>
          <w:szCs w:val="20"/>
          <w:lang w:val="es-VE"/>
        </w:rPr>
        <w:t xml:space="preserve"> </w:t>
      </w:r>
      <w:r w:rsidR="003413DD" w:rsidRPr="004448CE">
        <w:rPr>
          <w:rFonts w:ascii="Times New Roman" w:hAnsi="Times New Roman" w:cs="Times New Roman"/>
          <w:bCs/>
          <w:i/>
          <w:sz w:val="20"/>
          <w:szCs w:val="20"/>
          <w:lang w:val="es-ES"/>
        </w:rPr>
        <w:t>Zea mays</w:t>
      </w:r>
      <w:r w:rsidR="003413DD" w:rsidRPr="000661F4">
        <w:rPr>
          <w:rFonts w:ascii="Times New Roman" w:hAnsi="Times New Roman" w:cs="Times New Roman"/>
          <w:sz w:val="20"/>
          <w:szCs w:val="20"/>
          <w:lang w:val="es-VE"/>
        </w:rPr>
        <w:t xml:space="preserve"> </w:t>
      </w:r>
      <w:r w:rsidR="006A1BA8" w:rsidRPr="000661F4">
        <w:rPr>
          <w:rFonts w:ascii="Times New Roman" w:hAnsi="Times New Roman" w:cs="Times New Roman"/>
          <w:sz w:val="20"/>
          <w:szCs w:val="20"/>
          <w:lang w:val="es-VE"/>
        </w:rPr>
        <w:t xml:space="preserve">se expandieron (largo de 19 centímetros a 19,3; los diámetros inferiores y superiores en caso el doble </w:t>
      </w:r>
      <w:bookmarkStart w:id="1" w:name="_Hlk76563928"/>
      <w:r w:rsidR="006A1BA8" w:rsidRPr="000661F4">
        <w:rPr>
          <w:rFonts w:ascii="Times New Roman" w:hAnsi="Times New Roman" w:cs="Times New Roman"/>
          <w:sz w:val="20"/>
          <w:szCs w:val="20"/>
          <w:lang w:val="es-VE"/>
        </w:rPr>
        <w:t>y el medio estuvo más compacto</w:t>
      </w:r>
      <w:r w:rsidR="00DB16CA" w:rsidRPr="000661F4">
        <w:rPr>
          <w:rFonts w:ascii="Times New Roman" w:hAnsi="Times New Roman" w:cs="Times New Roman"/>
          <w:sz w:val="20"/>
          <w:szCs w:val="20"/>
          <w:lang w:val="es-VE"/>
        </w:rPr>
        <w:t xml:space="preserve"> de 3,65 a 4,8</w:t>
      </w:r>
      <w:r w:rsidR="006A1BA8" w:rsidRPr="000661F4">
        <w:rPr>
          <w:rFonts w:ascii="Times New Roman" w:hAnsi="Times New Roman" w:cs="Times New Roman"/>
          <w:sz w:val="20"/>
          <w:szCs w:val="20"/>
          <w:lang w:val="es-VE"/>
        </w:rPr>
        <w:t xml:space="preserve">) logrando un tamaño uniforme y generando una mejora continua en torno a la calidad del producto. Los costos bajo este sistema innovador, permite un ahorro de casi un </w:t>
      </w:r>
      <w:r w:rsidR="007C4BF4" w:rsidRPr="000661F4">
        <w:rPr>
          <w:rFonts w:ascii="Times New Roman" w:hAnsi="Times New Roman" w:cs="Times New Roman"/>
          <w:sz w:val="20"/>
          <w:szCs w:val="20"/>
          <w:lang w:val="es-VE"/>
        </w:rPr>
        <w:t xml:space="preserve">80% </w:t>
      </w:r>
      <w:r w:rsidR="006A1BA8" w:rsidRPr="000661F4">
        <w:rPr>
          <w:rFonts w:ascii="Times New Roman" w:hAnsi="Times New Roman" w:cs="Times New Roman"/>
          <w:sz w:val="20"/>
          <w:szCs w:val="20"/>
          <w:lang w:val="es-VE"/>
        </w:rPr>
        <w:t>don</w:t>
      </w:r>
      <w:r w:rsidR="003B25C6">
        <w:rPr>
          <w:rFonts w:ascii="Times New Roman" w:hAnsi="Times New Roman" w:cs="Times New Roman"/>
          <w:sz w:val="20"/>
          <w:szCs w:val="20"/>
          <w:lang w:val="es-VE"/>
        </w:rPr>
        <w:t>de</w:t>
      </w:r>
      <w:r w:rsidR="006A1BA8" w:rsidRPr="000661F4">
        <w:rPr>
          <w:rFonts w:ascii="Times New Roman" w:hAnsi="Times New Roman" w:cs="Times New Roman"/>
          <w:sz w:val="20"/>
          <w:szCs w:val="20"/>
          <w:lang w:val="es-VE"/>
        </w:rPr>
        <w:t xml:space="preserve"> los agricultores pueden reinvertir en otros artículos como fertilizantes, máquinas y hasta en mano de obra. Queda comprobado </w:t>
      </w:r>
      <w:bookmarkEnd w:id="1"/>
      <w:r w:rsidR="006A1BA8" w:rsidRPr="000661F4">
        <w:rPr>
          <w:rFonts w:ascii="Times New Roman" w:hAnsi="Times New Roman" w:cs="Times New Roman"/>
          <w:sz w:val="20"/>
          <w:szCs w:val="20"/>
          <w:lang w:val="es-VE"/>
        </w:rPr>
        <w:t xml:space="preserve">que, durante el cultivo de maíz el consumo de agua disminuyó. Otro factor que destacar en estos resultados, resultó la </w:t>
      </w:r>
      <w:r w:rsidR="007C4BF4" w:rsidRPr="000661F4">
        <w:rPr>
          <w:rFonts w:ascii="Times New Roman" w:hAnsi="Times New Roman" w:cs="Times New Roman"/>
          <w:sz w:val="20"/>
          <w:szCs w:val="20"/>
          <w:lang w:val="es-VE"/>
        </w:rPr>
        <w:t xml:space="preserve">zona </w:t>
      </w:r>
      <w:r w:rsidR="006A1BA8" w:rsidRPr="000661F4">
        <w:rPr>
          <w:rFonts w:ascii="Times New Roman" w:hAnsi="Times New Roman" w:cs="Times New Roman"/>
          <w:sz w:val="20"/>
          <w:szCs w:val="20"/>
          <w:lang w:val="es-VE"/>
        </w:rPr>
        <w:t>El Laguacoto</w:t>
      </w:r>
      <w:r w:rsidR="007C4BF4" w:rsidRPr="000661F4">
        <w:rPr>
          <w:rFonts w:ascii="Times New Roman" w:hAnsi="Times New Roman" w:cs="Times New Roman"/>
          <w:sz w:val="20"/>
          <w:szCs w:val="20"/>
          <w:lang w:val="es-VE"/>
        </w:rPr>
        <w:t xml:space="preserve">, </w:t>
      </w:r>
      <w:r w:rsidR="006A1BA8" w:rsidRPr="000661F4">
        <w:rPr>
          <w:rFonts w:ascii="Times New Roman" w:hAnsi="Times New Roman" w:cs="Times New Roman"/>
          <w:sz w:val="20"/>
          <w:szCs w:val="20"/>
          <w:lang w:val="es-VE"/>
        </w:rPr>
        <w:t xml:space="preserve">debido a que se mantiene en constante lluvia logrando mantener </w:t>
      </w:r>
      <w:r w:rsidR="003A3026" w:rsidRPr="000661F4">
        <w:rPr>
          <w:rFonts w:ascii="Times New Roman" w:hAnsi="Times New Roman" w:cs="Times New Roman"/>
          <w:sz w:val="20"/>
          <w:szCs w:val="20"/>
          <w:lang w:val="es-VE"/>
        </w:rPr>
        <w:t>una humedad de las raíces del grano que contribuyó enormemente a los resultados esperados.</w:t>
      </w:r>
    </w:p>
    <w:p w14:paraId="2F41CFFE" w14:textId="77777777" w:rsidR="009B782C" w:rsidRPr="000661F4" w:rsidRDefault="009B782C" w:rsidP="000C6A3D">
      <w:pPr>
        <w:rPr>
          <w:rFonts w:ascii="Times New Roman" w:hAnsi="Times New Roman" w:cs="Times New Roman"/>
          <w:b/>
          <w:sz w:val="20"/>
          <w:szCs w:val="20"/>
          <w:lang w:val="es-EC"/>
        </w:rPr>
      </w:pPr>
    </w:p>
    <w:tbl>
      <w:tblPr>
        <w:tblW w:w="7255"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51"/>
        <w:gridCol w:w="709"/>
        <w:gridCol w:w="850"/>
        <w:gridCol w:w="567"/>
        <w:gridCol w:w="679"/>
        <w:gridCol w:w="992"/>
        <w:gridCol w:w="709"/>
        <w:gridCol w:w="692"/>
        <w:gridCol w:w="620"/>
        <w:gridCol w:w="586"/>
      </w:tblGrid>
      <w:tr w:rsidR="000C6A3D" w:rsidRPr="009157A2" w14:paraId="628ACF72" w14:textId="77777777" w:rsidTr="00DB692B">
        <w:trPr>
          <w:trHeight w:val="300"/>
        </w:trPr>
        <w:tc>
          <w:tcPr>
            <w:tcW w:w="7255" w:type="dxa"/>
            <w:gridSpan w:val="10"/>
            <w:shd w:val="clear" w:color="000000" w:fill="FFFFFF"/>
            <w:noWrap/>
            <w:vAlign w:val="bottom"/>
            <w:hideMark/>
          </w:tcPr>
          <w:p w14:paraId="2832B7FD" w14:textId="0AB0E158" w:rsidR="000C6A3D" w:rsidRPr="000661F4" w:rsidRDefault="000C6A3D" w:rsidP="000C6A3D">
            <w:pPr>
              <w:spacing w:after="0" w:line="240" w:lineRule="auto"/>
              <w:rPr>
                <w:rFonts w:ascii="Times New Roman" w:eastAsia="Times New Roman" w:hAnsi="Times New Roman" w:cs="Times New Roman"/>
                <w:color w:val="000000"/>
                <w:sz w:val="20"/>
                <w:szCs w:val="20"/>
                <w:lang w:val="es-EC" w:eastAsia="es-EC"/>
              </w:rPr>
            </w:pPr>
            <w:r w:rsidRPr="000661F4">
              <w:rPr>
                <w:rFonts w:ascii="Times New Roman" w:eastAsia="Times New Roman" w:hAnsi="Times New Roman" w:cs="Times New Roman"/>
                <w:b/>
                <w:bCs/>
                <w:color w:val="000000"/>
                <w:sz w:val="20"/>
                <w:szCs w:val="20"/>
                <w:lang w:val="es-EC" w:eastAsia="es-EC"/>
              </w:rPr>
              <w:t xml:space="preserve">Tabla </w:t>
            </w:r>
            <w:r w:rsidR="009B782C" w:rsidRPr="000661F4">
              <w:rPr>
                <w:rFonts w:ascii="Times New Roman" w:eastAsia="Times New Roman" w:hAnsi="Times New Roman" w:cs="Times New Roman"/>
                <w:b/>
                <w:bCs/>
                <w:color w:val="000000"/>
                <w:sz w:val="20"/>
                <w:szCs w:val="20"/>
                <w:lang w:val="es-EC" w:eastAsia="es-EC"/>
              </w:rPr>
              <w:t>5</w:t>
            </w:r>
            <w:r w:rsidR="008A4721" w:rsidRPr="000661F4">
              <w:rPr>
                <w:rFonts w:ascii="Times New Roman" w:eastAsia="Times New Roman" w:hAnsi="Times New Roman" w:cs="Times New Roman"/>
                <w:b/>
                <w:bCs/>
                <w:color w:val="000000"/>
                <w:sz w:val="20"/>
                <w:szCs w:val="20"/>
                <w:lang w:val="es-EC" w:eastAsia="es-EC"/>
              </w:rPr>
              <w:t xml:space="preserve">. </w:t>
            </w:r>
            <w:r w:rsidRPr="000661F4">
              <w:rPr>
                <w:rFonts w:ascii="Times New Roman" w:eastAsia="Times New Roman" w:hAnsi="Times New Roman" w:cs="Times New Roman"/>
                <w:color w:val="000000"/>
                <w:sz w:val="20"/>
                <w:szCs w:val="20"/>
                <w:lang w:val="es-EC" w:eastAsia="es-EC"/>
              </w:rPr>
              <w:t xml:space="preserve">Resultados </w:t>
            </w:r>
            <w:r w:rsidR="008A4721" w:rsidRPr="000661F4">
              <w:rPr>
                <w:rFonts w:ascii="Times New Roman" w:eastAsia="Times New Roman" w:hAnsi="Times New Roman" w:cs="Times New Roman"/>
                <w:color w:val="000000"/>
                <w:sz w:val="20"/>
                <w:szCs w:val="20"/>
                <w:lang w:val="es-EC" w:eastAsia="es-EC"/>
              </w:rPr>
              <w:t>c</w:t>
            </w:r>
            <w:r w:rsidRPr="000661F4">
              <w:rPr>
                <w:rFonts w:ascii="Times New Roman" w:eastAsia="Times New Roman" w:hAnsi="Times New Roman" w:cs="Times New Roman"/>
                <w:color w:val="000000"/>
                <w:sz w:val="20"/>
                <w:szCs w:val="20"/>
                <w:lang w:val="es-EC" w:eastAsia="es-EC"/>
              </w:rPr>
              <w:t xml:space="preserve">ultivo maíz </w:t>
            </w:r>
            <w:r w:rsidR="00F339C3" w:rsidRPr="00F339C3">
              <w:rPr>
                <w:rFonts w:ascii="Times New Roman" w:eastAsia="Times New Roman" w:hAnsi="Times New Roman" w:cs="Times New Roman"/>
                <w:color w:val="000000"/>
                <w:sz w:val="20"/>
                <w:szCs w:val="20"/>
                <w:lang w:val="es-EC" w:eastAsia="es-EC"/>
              </w:rPr>
              <w:t xml:space="preserve">blanco harinoso </w:t>
            </w:r>
            <w:r w:rsidR="00F339C3">
              <w:rPr>
                <w:rFonts w:ascii="Times New Roman" w:eastAsia="Times New Roman" w:hAnsi="Times New Roman" w:cs="Times New Roman"/>
                <w:color w:val="000000"/>
                <w:sz w:val="20"/>
                <w:szCs w:val="20"/>
                <w:lang w:val="es-EC" w:eastAsia="es-EC"/>
              </w:rPr>
              <w:t xml:space="preserve">tardío </w:t>
            </w:r>
            <w:r w:rsidRPr="000661F4">
              <w:rPr>
                <w:rFonts w:ascii="Times New Roman" w:eastAsia="Times New Roman" w:hAnsi="Times New Roman" w:cs="Times New Roman"/>
                <w:color w:val="000000"/>
                <w:sz w:val="20"/>
                <w:szCs w:val="20"/>
                <w:lang w:val="es-EC" w:eastAsia="es-EC"/>
              </w:rPr>
              <w:t>variedad Guagal INIAP B</w:t>
            </w:r>
            <w:r w:rsidR="008A4721" w:rsidRPr="000661F4">
              <w:rPr>
                <w:rFonts w:ascii="Times New Roman" w:eastAsia="Times New Roman" w:hAnsi="Times New Roman" w:cs="Times New Roman"/>
                <w:color w:val="000000"/>
                <w:sz w:val="20"/>
                <w:szCs w:val="20"/>
                <w:lang w:val="es-EC" w:eastAsia="es-EC"/>
              </w:rPr>
              <w:t>-</w:t>
            </w:r>
            <w:r w:rsidRPr="000661F4">
              <w:rPr>
                <w:rFonts w:ascii="Times New Roman" w:eastAsia="Times New Roman" w:hAnsi="Times New Roman" w:cs="Times New Roman"/>
                <w:color w:val="000000"/>
                <w:sz w:val="20"/>
                <w:szCs w:val="20"/>
                <w:lang w:val="es-EC" w:eastAsia="es-EC"/>
              </w:rPr>
              <w:t>111</w:t>
            </w:r>
            <w:r w:rsidR="008A4721" w:rsidRPr="000661F4">
              <w:rPr>
                <w:rFonts w:ascii="Times New Roman" w:eastAsia="Times New Roman" w:hAnsi="Times New Roman" w:cs="Times New Roman"/>
                <w:color w:val="000000"/>
                <w:sz w:val="20"/>
                <w:szCs w:val="20"/>
                <w:lang w:val="es-EC" w:eastAsia="es-EC"/>
              </w:rPr>
              <w:t>.</w:t>
            </w:r>
          </w:p>
          <w:p w14:paraId="394EFD3D" w14:textId="77777777" w:rsidR="00B31A9E" w:rsidRPr="000661F4" w:rsidRDefault="00B31A9E" w:rsidP="000C6A3D">
            <w:pPr>
              <w:spacing w:after="0" w:line="240" w:lineRule="auto"/>
              <w:rPr>
                <w:rFonts w:ascii="Times New Roman" w:eastAsia="Times New Roman" w:hAnsi="Times New Roman" w:cs="Times New Roman"/>
                <w:b/>
                <w:bCs/>
                <w:color w:val="000000"/>
                <w:sz w:val="20"/>
                <w:szCs w:val="20"/>
                <w:lang w:val="es-EC" w:eastAsia="es-EC"/>
              </w:rPr>
            </w:pPr>
          </w:p>
          <w:p w14:paraId="7ED8E9B5" w14:textId="76835A78" w:rsidR="008A4721" w:rsidRPr="000661F4" w:rsidRDefault="008A4721" w:rsidP="000C6A3D">
            <w:pPr>
              <w:spacing w:after="0" w:line="240" w:lineRule="auto"/>
              <w:rPr>
                <w:rFonts w:ascii="Times New Roman" w:eastAsia="Times New Roman" w:hAnsi="Times New Roman" w:cs="Times New Roman"/>
                <w:b/>
                <w:bCs/>
                <w:color w:val="000000"/>
                <w:sz w:val="20"/>
                <w:szCs w:val="20"/>
                <w:lang w:val="es-EC" w:eastAsia="es-EC"/>
              </w:rPr>
            </w:pPr>
          </w:p>
        </w:tc>
      </w:tr>
      <w:tr w:rsidR="00B31A9E" w:rsidRPr="000661F4" w14:paraId="6BB53846" w14:textId="77777777" w:rsidTr="00DB692B">
        <w:trPr>
          <w:trHeight w:val="265"/>
        </w:trPr>
        <w:tc>
          <w:tcPr>
            <w:tcW w:w="851" w:type="dxa"/>
            <w:shd w:val="clear" w:color="000000" w:fill="FFFFFF"/>
            <w:vAlign w:val="center"/>
          </w:tcPr>
          <w:p w14:paraId="0E9C560F" w14:textId="77777777" w:rsidR="00B31A9E" w:rsidRPr="000661F4" w:rsidRDefault="00B31A9E" w:rsidP="000C6A3D">
            <w:pPr>
              <w:spacing w:after="0" w:line="240" w:lineRule="auto"/>
              <w:jc w:val="center"/>
              <w:rPr>
                <w:rFonts w:ascii="Times New Roman" w:eastAsia="Times New Roman" w:hAnsi="Times New Roman" w:cs="Times New Roman"/>
                <w:b/>
                <w:bCs/>
                <w:color w:val="000000"/>
                <w:sz w:val="18"/>
                <w:szCs w:val="18"/>
                <w:lang w:val="es-EC" w:eastAsia="es-EC"/>
              </w:rPr>
            </w:pPr>
          </w:p>
        </w:tc>
        <w:tc>
          <w:tcPr>
            <w:tcW w:w="709" w:type="dxa"/>
            <w:shd w:val="clear" w:color="000000" w:fill="FFFFFF"/>
            <w:vAlign w:val="center"/>
          </w:tcPr>
          <w:p w14:paraId="1E9E43CF" w14:textId="77777777" w:rsidR="00B31A9E" w:rsidRPr="000661F4" w:rsidRDefault="00B31A9E" w:rsidP="000C6A3D">
            <w:pPr>
              <w:spacing w:after="0" w:line="240" w:lineRule="auto"/>
              <w:jc w:val="center"/>
              <w:rPr>
                <w:rFonts w:ascii="Times New Roman" w:eastAsia="Times New Roman" w:hAnsi="Times New Roman" w:cs="Times New Roman"/>
                <w:b/>
                <w:bCs/>
                <w:color w:val="000000"/>
                <w:sz w:val="18"/>
                <w:szCs w:val="18"/>
                <w:lang w:val="es-EC" w:eastAsia="es-EC"/>
              </w:rPr>
            </w:pPr>
          </w:p>
        </w:tc>
        <w:tc>
          <w:tcPr>
            <w:tcW w:w="850" w:type="dxa"/>
            <w:shd w:val="clear" w:color="000000" w:fill="FFFFFF"/>
            <w:vAlign w:val="center"/>
          </w:tcPr>
          <w:p w14:paraId="389C252E" w14:textId="77777777" w:rsidR="00B31A9E" w:rsidRPr="000661F4" w:rsidRDefault="00B31A9E" w:rsidP="000C6A3D">
            <w:pPr>
              <w:spacing w:after="0" w:line="240" w:lineRule="auto"/>
              <w:jc w:val="center"/>
              <w:rPr>
                <w:rFonts w:ascii="Times New Roman" w:eastAsia="Times New Roman" w:hAnsi="Times New Roman" w:cs="Times New Roman"/>
                <w:b/>
                <w:bCs/>
                <w:color w:val="000000"/>
                <w:sz w:val="18"/>
                <w:szCs w:val="18"/>
                <w:lang w:val="es-EC" w:eastAsia="es-EC"/>
              </w:rPr>
            </w:pPr>
          </w:p>
        </w:tc>
        <w:tc>
          <w:tcPr>
            <w:tcW w:w="567" w:type="dxa"/>
            <w:shd w:val="clear" w:color="000000" w:fill="FFFFFF"/>
            <w:vAlign w:val="center"/>
          </w:tcPr>
          <w:p w14:paraId="594B2C67" w14:textId="77777777" w:rsidR="00B31A9E" w:rsidRPr="000661F4" w:rsidRDefault="00B31A9E" w:rsidP="000C6A3D">
            <w:pPr>
              <w:spacing w:after="0" w:line="240" w:lineRule="auto"/>
              <w:jc w:val="center"/>
              <w:rPr>
                <w:rFonts w:ascii="Times New Roman" w:eastAsia="Times New Roman" w:hAnsi="Times New Roman" w:cs="Times New Roman"/>
                <w:b/>
                <w:bCs/>
                <w:color w:val="000000"/>
                <w:sz w:val="18"/>
                <w:szCs w:val="18"/>
                <w:lang w:val="es-EC" w:eastAsia="es-EC"/>
              </w:rPr>
            </w:pPr>
          </w:p>
        </w:tc>
        <w:tc>
          <w:tcPr>
            <w:tcW w:w="4278" w:type="dxa"/>
            <w:gridSpan w:val="6"/>
            <w:shd w:val="clear" w:color="000000" w:fill="FFFFFF"/>
            <w:vAlign w:val="center"/>
          </w:tcPr>
          <w:p w14:paraId="59A6B687" w14:textId="062817D2" w:rsidR="00B31A9E" w:rsidRPr="000661F4" w:rsidRDefault="00B31A9E" w:rsidP="0050434C">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(cm)</w:t>
            </w:r>
          </w:p>
        </w:tc>
      </w:tr>
      <w:tr w:rsidR="008A4721" w:rsidRPr="000661F4" w14:paraId="50A3C49E" w14:textId="77777777" w:rsidTr="00DB692B">
        <w:trPr>
          <w:trHeight w:val="1200"/>
        </w:trPr>
        <w:tc>
          <w:tcPr>
            <w:tcW w:w="851" w:type="dxa"/>
            <w:shd w:val="clear" w:color="000000" w:fill="FFFFFF"/>
            <w:vAlign w:val="center"/>
            <w:hideMark/>
          </w:tcPr>
          <w:p w14:paraId="02452AA6"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Parcelas</w:t>
            </w:r>
          </w:p>
        </w:tc>
        <w:tc>
          <w:tcPr>
            <w:tcW w:w="709" w:type="dxa"/>
            <w:shd w:val="clear" w:color="000000" w:fill="FFFFFF"/>
            <w:vAlign w:val="center"/>
            <w:hideMark/>
          </w:tcPr>
          <w:p w14:paraId="3281DACD"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 xml:space="preserve"> Germinación DDS</w:t>
            </w:r>
          </w:p>
        </w:tc>
        <w:tc>
          <w:tcPr>
            <w:tcW w:w="850" w:type="dxa"/>
            <w:shd w:val="clear" w:color="000000" w:fill="FFFFFF"/>
            <w:vAlign w:val="center"/>
            <w:hideMark/>
          </w:tcPr>
          <w:p w14:paraId="3AB3C2AB"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Cosecha DDS</w:t>
            </w:r>
          </w:p>
        </w:tc>
        <w:tc>
          <w:tcPr>
            <w:tcW w:w="567" w:type="dxa"/>
            <w:shd w:val="clear" w:color="000000" w:fill="FFFFFF"/>
            <w:vAlign w:val="center"/>
            <w:hideMark/>
          </w:tcPr>
          <w:p w14:paraId="1D3FDC96" w14:textId="77777777"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DFF</w:t>
            </w:r>
          </w:p>
        </w:tc>
        <w:tc>
          <w:tcPr>
            <w:tcW w:w="679" w:type="dxa"/>
            <w:shd w:val="clear" w:color="000000" w:fill="FFFFFF"/>
            <w:vAlign w:val="center"/>
            <w:hideMark/>
          </w:tcPr>
          <w:p w14:paraId="35FE1E64" w14:textId="4E5B1D43"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Altura de planta</w:t>
            </w:r>
          </w:p>
        </w:tc>
        <w:tc>
          <w:tcPr>
            <w:tcW w:w="992" w:type="dxa"/>
            <w:shd w:val="clear" w:color="000000" w:fill="FFFFFF"/>
            <w:vAlign w:val="center"/>
            <w:hideMark/>
          </w:tcPr>
          <w:p w14:paraId="70E0A922" w14:textId="361E0772"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Altura inserción mazorca</w:t>
            </w:r>
          </w:p>
        </w:tc>
        <w:tc>
          <w:tcPr>
            <w:tcW w:w="709" w:type="dxa"/>
            <w:shd w:val="clear" w:color="000000" w:fill="FFFFFF"/>
            <w:vAlign w:val="center"/>
            <w:hideMark/>
          </w:tcPr>
          <w:p w14:paraId="75C57024" w14:textId="28D62ACF"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Long</w:t>
            </w:r>
            <w:r w:rsidR="0006429C" w:rsidRPr="000661F4">
              <w:rPr>
                <w:rFonts w:ascii="Times New Roman" w:eastAsia="Times New Roman" w:hAnsi="Times New Roman" w:cs="Times New Roman"/>
                <w:b/>
                <w:bCs/>
                <w:color w:val="000000"/>
                <w:sz w:val="18"/>
                <w:szCs w:val="18"/>
                <w:lang w:val="es-EC" w:eastAsia="es-EC"/>
              </w:rPr>
              <w:t>.</w:t>
            </w:r>
            <w:r w:rsidRPr="000661F4">
              <w:rPr>
                <w:rFonts w:ascii="Times New Roman" w:eastAsia="Times New Roman" w:hAnsi="Times New Roman" w:cs="Times New Roman"/>
                <w:b/>
                <w:bCs/>
                <w:color w:val="000000"/>
                <w:sz w:val="18"/>
                <w:szCs w:val="18"/>
                <w:lang w:val="es-EC" w:eastAsia="es-EC"/>
              </w:rPr>
              <w:t xml:space="preserve"> </w:t>
            </w:r>
            <w:r w:rsidR="0050434C" w:rsidRPr="000661F4">
              <w:rPr>
                <w:rFonts w:ascii="Times New Roman" w:eastAsia="Times New Roman" w:hAnsi="Times New Roman" w:cs="Times New Roman"/>
                <w:b/>
                <w:bCs/>
                <w:color w:val="000000"/>
                <w:sz w:val="18"/>
                <w:szCs w:val="18"/>
                <w:lang w:val="es-EC" w:eastAsia="es-EC"/>
              </w:rPr>
              <w:t>m</w:t>
            </w:r>
            <w:r w:rsidRPr="000661F4">
              <w:rPr>
                <w:rFonts w:ascii="Times New Roman" w:eastAsia="Times New Roman" w:hAnsi="Times New Roman" w:cs="Times New Roman"/>
                <w:b/>
                <w:bCs/>
                <w:color w:val="000000"/>
                <w:sz w:val="18"/>
                <w:szCs w:val="18"/>
                <w:lang w:val="es-EC" w:eastAsia="es-EC"/>
              </w:rPr>
              <w:t>azorca</w:t>
            </w:r>
          </w:p>
        </w:tc>
        <w:tc>
          <w:tcPr>
            <w:tcW w:w="692" w:type="dxa"/>
            <w:shd w:val="clear" w:color="000000" w:fill="FFFFFF"/>
            <w:vAlign w:val="center"/>
            <w:hideMark/>
          </w:tcPr>
          <w:p w14:paraId="474E9255" w14:textId="77777777" w:rsidR="0006429C"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Ø</w:t>
            </w:r>
          </w:p>
          <w:p w14:paraId="326BF969" w14:textId="465F0BA5"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DSM</w:t>
            </w:r>
          </w:p>
        </w:tc>
        <w:tc>
          <w:tcPr>
            <w:tcW w:w="620" w:type="dxa"/>
            <w:shd w:val="clear" w:color="000000" w:fill="FFFFFF"/>
            <w:vAlign w:val="center"/>
            <w:hideMark/>
          </w:tcPr>
          <w:p w14:paraId="734BED02" w14:textId="25CD1F96"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Ø DMM</w:t>
            </w:r>
          </w:p>
        </w:tc>
        <w:tc>
          <w:tcPr>
            <w:tcW w:w="586" w:type="dxa"/>
            <w:shd w:val="clear" w:color="000000" w:fill="FFFFFF"/>
            <w:vAlign w:val="center"/>
            <w:hideMark/>
          </w:tcPr>
          <w:p w14:paraId="42D06AF3" w14:textId="4040DCA2" w:rsidR="000C6A3D" w:rsidRPr="000661F4" w:rsidRDefault="000C6A3D" w:rsidP="000C6A3D">
            <w:pPr>
              <w:spacing w:after="0" w:line="240" w:lineRule="auto"/>
              <w:jc w:val="center"/>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Ø DIM</w:t>
            </w:r>
          </w:p>
        </w:tc>
      </w:tr>
      <w:tr w:rsidR="008A4721" w:rsidRPr="000661F4" w14:paraId="1889C75F" w14:textId="77777777" w:rsidTr="00DB692B">
        <w:trPr>
          <w:trHeight w:val="600"/>
        </w:trPr>
        <w:tc>
          <w:tcPr>
            <w:tcW w:w="851" w:type="dxa"/>
            <w:shd w:val="clear" w:color="000000" w:fill="FFFFFF"/>
            <w:vAlign w:val="center"/>
            <w:hideMark/>
          </w:tcPr>
          <w:p w14:paraId="35BAC128" w14:textId="3F78A5DC" w:rsidR="000C6A3D" w:rsidRPr="000661F4" w:rsidRDefault="000C6A3D" w:rsidP="000C6A3D">
            <w:pPr>
              <w:spacing w:after="0" w:line="240" w:lineRule="auto"/>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 xml:space="preserve">Campo </w:t>
            </w:r>
            <w:r w:rsidR="0050434C" w:rsidRPr="000661F4">
              <w:rPr>
                <w:rFonts w:ascii="Times New Roman" w:eastAsia="Times New Roman" w:hAnsi="Times New Roman" w:cs="Times New Roman"/>
                <w:b/>
                <w:bCs/>
                <w:color w:val="000000"/>
                <w:sz w:val="18"/>
                <w:szCs w:val="18"/>
                <w:lang w:val="es-EC" w:eastAsia="es-EC"/>
              </w:rPr>
              <w:t>l</w:t>
            </w:r>
            <w:r w:rsidRPr="000661F4">
              <w:rPr>
                <w:rFonts w:ascii="Times New Roman" w:eastAsia="Times New Roman" w:hAnsi="Times New Roman" w:cs="Times New Roman"/>
                <w:b/>
                <w:bCs/>
                <w:color w:val="000000"/>
                <w:sz w:val="18"/>
                <w:szCs w:val="18"/>
                <w:lang w:val="es-EC" w:eastAsia="es-EC"/>
              </w:rPr>
              <w:t>luvia sólida</w:t>
            </w:r>
          </w:p>
        </w:tc>
        <w:tc>
          <w:tcPr>
            <w:tcW w:w="709" w:type="dxa"/>
            <w:shd w:val="clear" w:color="000000" w:fill="FFFFFF"/>
            <w:noWrap/>
            <w:vAlign w:val="center"/>
            <w:hideMark/>
          </w:tcPr>
          <w:p w14:paraId="5890FA9D"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19</w:t>
            </w:r>
          </w:p>
        </w:tc>
        <w:tc>
          <w:tcPr>
            <w:tcW w:w="850" w:type="dxa"/>
            <w:shd w:val="clear" w:color="000000" w:fill="FFFFFF"/>
            <w:noWrap/>
            <w:vAlign w:val="center"/>
            <w:hideMark/>
          </w:tcPr>
          <w:p w14:paraId="4CEB4621"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175</w:t>
            </w:r>
          </w:p>
        </w:tc>
        <w:tc>
          <w:tcPr>
            <w:tcW w:w="567" w:type="dxa"/>
            <w:shd w:val="clear" w:color="000000" w:fill="FFFFFF"/>
            <w:noWrap/>
            <w:vAlign w:val="center"/>
            <w:hideMark/>
          </w:tcPr>
          <w:p w14:paraId="78EE4BCF"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123</w:t>
            </w:r>
          </w:p>
        </w:tc>
        <w:tc>
          <w:tcPr>
            <w:tcW w:w="679" w:type="dxa"/>
            <w:shd w:val="clear" w:color="000000" w:fill="FFFFFF"/>
            <w:noWrap/>
            <w:vAlign w:val="center"/>
            <w:hideMark/>
          </w:tcPr>
          <w:p w14:paraId="68DF2CA6"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257</w:t>
            </w:r>
          </w:p>
        </w:tc>
        <w:tc>
          <w:tcPr>
            <w:tcW w:w="992" w:type="dxa"/>
            <w:shd w:val="clear" w:color="000000" w:fill="FFFFFF"/>
            <w:noWrap/>
            <w:vAlign w:val="center"/>
            <w:hideMark/>
          </w:tcPr>
          <w:p w14:paraId="54C0BE3C"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150</w:t>
            </w:r>
          </w:p>
        </w:tc>
        <w:tc>
          <w:tcPr>
            <w:tcW w:w="709" w:type="dxa"/>
            <w:shd w:val="clear" w:color="000000" w:fill="FFFFFF"/>
            <w:noWrap/>
            <w:vAlign w:val="center"/>
            <w:hideMark/>
          </w:tcPr>
          <w:p w14:paraId="014EED26"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19,3</w:t>
            </w:r>
          </w:p>
        </w:tc>
        <w:tc>
          <w:tcPr>
            <w:tcW w:w="692" w:type="dxa"/>
            <w:shd w:val="clear" w:color="000000" w:fill="FFFFFF"/>
            <w:noWrap/>
            <w:vAlign w:val="center"/>
            <w:hideMark/>
          </w:tcPr>
          <w:p w14:paraId="4BEC8D1E"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2,97</w:t>
            </w:r>
          </w:p>
        </w:tc>
        <w:tc>
          <w:tcPr>
            <w:tcW w:w="620" w:type="dxa"/>
            <w:shd w:val="clear" w:color="000000" w:fill="FFFFFF"/>
            <w:noWrap/>
            <w:vAlign w:val="center"/>
            <w:hideMark/>
          </w:tcPr>
          <w:p w14:paraId="4CEE8839"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4,8</w:t>
            </w:r>
          </w:p>
        </w:tc>
        <w:tc>
          <w:tcPr>
            <w:tcW w:w="586" w:type="dxa"/>
            <w:shd w:val="clear" w:color="000000" w:fill="FFFFFF"/>
            <w:noWrap/>
            <w:vAlign w:val="center"/>
            <w:hideMark/>
          </w:tcPr>
          <w:p w14:paraId="75ECCD38"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5,00</w:t>
            </w:r>
          </w:p>
        </w:tc>
      </w:tr>
      <w:tr w:rsidR="008A4721" w:rsidRPr="000661F4" w14:paraId="74159B46" w14:textId="77777777" w:rsidTr="00DB692B">
        <w:trPr>
          <w:trHeight w:val="600"/>
        </w:trPr>
        <w:tc>
          <w:tcPr>
            <w:tcW w:w="851" w:type="dxa"/>
            <w:shd w:val="clear" w:color="000000" w:fill="FFFFFF"/>
            <w:vAlign w:val="center"/>
            <w:hideMark/>
          </w:tcPr>
          <w:p w14:paraId="78B23BE2" w14:textId="56764A84" w:rsidR="000C6A3D" w:rsidRPr="000661F4" w:rsidRDefault="000C6A3D" w:rsidP="000C6A3D">
            <w:pPr>
              <w:spacing w:after="0" w:line="240" w:lineRule="auto"/>
              <w:rPr>
                <w:rFonts w:ascii="Times New Roman" w:eastAsia="Times New Roman" w:hAnsi="Times New Roman" w:cs="Times New Roman"/>
                <w:b/>
                <w:bCs/>
                <w:color w:val="000000"/>
                <w:sz w:val="18"/>
                <w:szCs w:val="18"/>
                <w:lang w:val="es-EC" w:eastAsia="es-EC"/>
              </w:rPr>
            </w:pPr>
            <w:r w:rsidRPr="000661F4">
              <w:rPr>
                <w:rFonts w:ascii="Times New Roman" w:eastAsia="Times New Roman" w:hAnsi="Times New Roman" w:cs="Times New Roman"/>
                <w:b/>
                <w:bCs/>
                <w:color w:val="000000"/>
                <w:sz w:val="18"/>
                <w:szCs w:val="18"/>
                <w:lang w:val="es-EC" w:eastAsia="es-EC"/>
              </w:rPr>
              <w:t xml:space="preserve">Campo </w:t>
            </w:r>
            <w:r w:rsidR="0050434C" w:rsidRPr="000661F4">
              <w:rPr>
                <w:rFonts w:ascii="Times New Roman" w:eastAsia="Times New Roman" w:hAnsi="Times New Roman" w:cs="Times New Roman"/>
                <w:b/>
                <w:bCs/>
                <w:color w:val="000000"/>
                <w:sz w:val="18"/>
                <w:szCs w:val="18"/>
                <w:lang w:val="es-EC" w:eastAsia="es-EC"/>
              </w:rPr>
              <w:t>t</w:t>
            </w:r>
            <w:r w:rsidRPr="000661F4">
              <w:rPr>
                <w:rFonts w:ascii="Times New Roman" w:eastAsia="Times New Roman" w:hAnsi="Times New Roman" w:cs="Times New Roman"/>
                <w:b/>
                <w:bCs/>
                <w:color w:val="000000"/>
                <w:sz w:val="18"/>
                <w:szCs w:val="18"/>
                <w:lang w:val="es-EC" w:eastAsia="es-EC"/>
              </w:rPr>
              <w:t>estigo</w:t>
            </w:r>
          </w:p>
        </w:tc>
        <w:tc>
          <w:tcPr>
            <w:tcW w:w="709" w:type="dxa"/>
            <w:shd w:val="clear" w:color="000000" w:fill="FFFFFF"/>
            <w:noWrap/>
            <w:vAlign w:val="center"/>
            <w:hideMark/>
          </w:tcPr>
          <w:p w14:paraId="68B04C07"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21</w:t>
            </w:r>
          </w:p>
        </w:tc>
        <w:tc>
          <w:tcPr>
            <w:tcW w:w="850" w:type="dxa"/>
            <w:shd w:val="clear" w:color="000000" w:fill="FFFFFF"/>
            <w:noWrap/>
            <w:vAlign w:val="center"/>
            <w:hideMark/>
          </w:tcPr>
          <w:p w14:paraId="4E619D5B"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196</w:t>
            </w:r>
          </w:p>
        </w:tc>
        <w:tc>
          <w:tcPr>
            <w:tcW w:w="567" w:type="dxa"/>
            <w:shd w:val="clear" w:color="000000" w:fill="FFFFFF"/>
            <w:noWrap/>
            <w:vAlign w:val="center"/>
            <w:hideMark/>
          </w:tcPr>
          <w:p w14:paraId="11DE8CB8"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136</w:t>
            </w:r>
          </w:p>
        </w:tc>
        <w:tc>
          <w:tcPr>
            <w:tcW w:w="679" w:type="dxa"/>
            <w:shd w:val="clear" w:color="000000" w:fill="FFFFFF"/>
            <w:noWrap/>
            <w:vAlign w:val="center"/>
            <w:hideMark/>
          </w:tcPr>
          <w:p w14:paraId="21C92E76"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246</w:t>
            </w:r>
          </w:p>
        </w:tc>
        <w:tc>
          <w:tcPr>
            <w:tcW w:w="992" w:type="dxa"/>
            <w:shd w:val="clear" w:color="000000" w:fill="FFFFFF"/>
            <w:noWrap/>
            <w:vAlign w:val="center"/>
            <w:hideMark/>
          </w:tcPr>
          <w:p w14:paraId="3E082083"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150</w:t>
            </w:r>
          </w:p>
        </w:tc>
        <w:tc>
          <w:tcPr>
            <w:tcW w:w="709" w:type="dxa"/>
            <w:shd w:val="clear" w:color="000000" w:fill="FFFFFF"/>
            <w:noWrap/>
            <w:vAlign w:val="center"/>
            <w:hideMark/>
          </w:tcPr>
          <w:p w14:paraId="58D40B8B"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19</w:t>
            </w:r>
          </w:p>
        </w:tc>
        <w:tc>
          <w:tcPr>
            <w:tcW w:w="692" w:type="dxa"/>
            <w:shd w:val="clear" w:color="000000" w:fill="FFFFFF"/>
            <w:noWrap/>
            <w:vAlign w:val="center"/>
            <w:hideMark/>
          </w:tcPr>
          <w:p w14:paraId="59CBB80C"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2</w:t>
            </w:r>
          </w:p>
        </w:tc>
        <w:tc>
          <w:tcPr>
            <w:tcW w:w="620" w:type="dxa"/>
            <w:shd w:val="clear" w:color="000000" w:fill="FFFFFF"/>
            <w:noWrap/>
            <w:vAlign w:val="center"/>
            <w:hideMark/>
          </w:tcPr>
          <w:p w14:paraId="77609B6B"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3,65</w:t>
            </w:r>
          </w:p>
        </w:tc>
        <w:tc>
          <w:tcPr>
            <w:tcW w:w="586" w:type="dxa"/>
            <w:shd w:val="clear" w:color="000000" w:fill="FFFFFF"/>
            <w:noWrap/>
            <w:vAlign w:val="center"/>
            <w:hideMark/>
          </w:tcPr>
          <w:p w14:paraId="503749C3" w14:textId="77777777" w:rsidR="000C6A3D" w:rsidRPr="000661F4" w:rsidRDefault="000C6A3D" w:rsidP="000C6A3D">
            <w:pPr>
              <w:spacing w:after="0" w:line="240" w:lineRule="auto"/>
              <w:jc w:val="center"/>
              <w:rPr>
                <w:rFonts w:ascii="Times New Roman" w:eastAsia="Times New Roman" w:hAnsi="Times New Roman" w:cs="Times New Roman"/>
                <w:color w:val="000000"/>
                <w:sz w:val="18"/>
                <w:szCs w:val="18"/>
                <w:lang w:val="es-EC" w:eastAsia="es-EC"/>
              </w:rPr>
            </w:pPr>
            <w:r w:rsidRPr="000661F4">
              <w:rPr>
                <w:rFonts w:ascii="Times New Roman" w:eastAsia="Times New Roman" w:hAnsi="Times New Roman" w:cs="Times New Roman"/>
                <w:color w:val="000000"/>
                <w:sz w:val="18"/>
                <w:szCs w:val="18"/>
                <w:lang w:val="es-EC" w:eastAsia="es-EC"/>
              </w:rPr>
              <w:t>3,70</w:t>
            </w:r>
          </w:p>
        </w:tc>
      </w:tr>
      <w:tr w:rsidR="000C6A3D" w:rsidRPr="009157A2" w14:paraId="4D743B1E" w14:textId="77777777" w:rsidTr="00DB692B">
        <w:trPr>
          <w:trHeight w:val="300"/>
        </w:trPr>
        <w:tc>
          <w:tcPr>
            <w:tcW w:w="7255" w:type="dxa"/>
            <w:gridSpan w:val="10"/>
            <w:shd w:val="clear" w:color="000000" w:fill="FFFFFF"/>
            <w:noWrap/>
            <w:vAlign w:val="bottom"/>
            <w:hideMark/>
          </w:tcPr>
          <w:p w14:paraId="43D7EB8C" w14:textId="36336760" w:rsidR="000C6A3D" w:rsidRPr="000661F4" w:rsidRDefault="0050434C" w:rsidP="0050434C">
            <w:pPr>
              <w:spacing w:before="120" w:after="0" w:line="240" w:lineRule="auto"/>
              <w:jc w:val="both"/>
              <w:rPr>
                <w:rFonts w:ascii="Times New Roman" w:eastAsia="Times New Roman" w:hAnsi="Times New Roman" w:cs="Times New Roman"/>
                <w:color w:val="000000"/>
                <w:sz w:val="20"/>
                <w:szCs w:val="20"/>
                <w:lang w:val="es-EC" w:eastAsia="es-EC"/>
              </w:rPr>
            </w:pPr>
            <w:r w:rsidRPr="000661F4">
              <w:rPr>
                <w:rFonts w:ascii="Times New Roman" w:eastAsia="Times New Roman" w:hAnsi="Times New Roman" w:cs="Times New Roman"/>
                <w:b/>
                <w:bCs/>
                <w:color w:val="000000"/>
                <w:sz w:val="20"/>
                <w:szCs w:val="20"/>
                <w:lang w:val="es-EC" w:eastAsia="es-EC"/>
              </w:rPr>
              <w:t>Nota</w:t>
            </w:r>
            <w:r w:rsidRPr="000661F4">
              <w:rPr>
                <w:rFonts w:ascii="Times New Roman" w:eastAsia="Times New Roman" w:hAnsi="Times New Roman" w:cs="Times New Roman"/>
                <w:color w:val="000000"/>
                <w:sz w:val="20"/>
                <w:szCs w:val="20"/>
                <w:lang w:val="es-EC" w:eastAsia="es-EC"/>
              </w:rPr>
              <w:t>: DDS (días después siembra); DFF (días de floración femenina); DSM (diámetro superior mazorca); DMM (diámetro medio mazorca); DIM (diámetro inferior mazorca).</w:t>
            </w:r>
          </w:p>
        </w:tc>
      </w:tr>
    </w:tbl>
    <w:p w14:paraId="17C0BD6B" w14:textId="1417756C" w:rsidR="008A4721" w:rsidRPr="000661F4" w:rsidRDefault="009157A2" w:rsidP="00332E58">
      <w:pPr>
        <w:pStyle w:val="NormalWeb"/>
        <w:widowControl w:val="0"/>
        <w:spacing w:before="0" w:beforeAutospacing="0" w:after="0" w:afterAutospacing="0" w:line="360" w:lineRule="auto"/>
        <w:rPr>
          <w:b/>
          <w:sz w:val="20"/>
          <w:szCs w:val="20"/>
          <w:lang w:val="es-EC"/>
        </w:rPr>
      </w:pPr>
      <w:r>
        <w:rPr>
          <w:b/>
          <w:sz w:val="20"/>
          <w:szCs w:val="20"/>
          <w:lang w:val="es-EC"/>
        </w:rPr>
        <w:t>Fuente</w:t>
      </w:r>
      <w:r w:rsidR="00D33317">
        <w:rPr>
          <w:b/>
          <w:sz w:val="20"/>
          <w:szCs w:val="20"/>
          <w:lang w:val="es-EC"/>
        </w:rPr>
        <w:t xml:space="preserve">: </w:t>
      </w:r>
      <w:r w:rsidR="00D33317" w:rsidRPr="00D33317">
        <w:rPr>
          <w:bCs/>
          <w:sz w:val="20"/>
          <w:szCs w:val="20"/>
          <w:lang w:val="es-EC"/>
        </w:rPr>
        <w:t>Elaboración propia</w:t>
      </w:r>
    </w:p>
    <w:p w14:paraId="54812A8A" w14:textId="4823C0DE" w:rsidR="00876EC0" w:rsidRPr="000661F4" w:rsidRDefault="00DB16CA" w:rsidP="00876D95">
      <w:pPr>
        <w:pStyle w:val="NormalWeb"/>
        <w:widowControl w:val="0"/>
        <w:spacing w:before="120" w:beforeAutospacing="0" w:after="120" w:afterAutospacing="0"/>
        <w:jc w:val="both"/>
        <w:rPr>
          <w:bCs/>
          <w:sz w:val="20"/>
          <w:szCs w:val="20"/>
          <w:lang w:val="es-EC"/>
        </w:rPr>
      </w:pPr>
      <w:r w:rsidRPr="000661F4">
        <w:rPr>
          <w:bCs/>
          <w:sz w:val="20"/>
          <w:szCs w:val="20"/>
          <w:lang w:val="es-EC"/>
        </w:rPr>
        <w:t xml:space="preserve">En definitiva y en concordancia con los resultados mostrados, se afirma que efectivamente el método </w:t>
      </w:r>
      <w:r w:rsidR="009D55A5" w:rsidRPr="000661F4">
        <w:rPr>
          <w:bCs/>
          <w:sz w:val="20"/>
          <w:szCs w:val="20"/>
          <w:lang w:val="es-EC"/>
        </w:rPr>
        <w:t xml:space="preserve">de la </w:t>
      </w:r>
      <w:r w:rsidRPr="000661F4">
        <w:rPr>
          <w:bCs/>
          <w:sz w:val="20"/>
          <w:szCs w:val="20"/>
          <w:lang w:val="es-EC"/>
        </w:rPr>
        <w:t xml:space="preserve">lluvia sólida </w:t>
      </w:r>
      <w:r w:rsidR="000E391A" w:rsidRPr="000661F4">
        <w:rPr>
          <w:bCs/>
          <w:sz w:val="20"/>
          <w:szCs w:val="20"/>
          <w:lang w:val="es-EC"/>
        </w:rPr>
        <w:t xml:space="preserve">en los cultivos de maíz y papa, logró multiplicar hasta por cinco </w:t>
      </w:r>
      <w:r w:rsidR="009D55A5" w:rsidRPr="000661F4">
        <w:rPr>
          <w:bCs/>
          <w:sz w:val="20"/>
          <w:szCs w:val="20"/>
          <w:lang w:val="es-EC"/>
        </w:rPr>
        <w:t xml:space="preserve">veces o </w:t>
      </w:r>
      <w:r w:rsidR="000E391A" w:rsidRPr="000661F4">
        <w:rPr>
          <w:bCs/>
          <w:sz w:val="20"/>
          <w:szCs w:val="20"/>
          <w:lang w:val="es-EC"/>
        </w:rPr>
        <w:t>más</w:t>
      </w:r>
      <w:r w:rsidR="009D55A5" w:rsidRPr="000661F4">
        <w:rPr>
          <w:bCs/>
          <w:sz w:val="20"/>
          <w:szCs w:val="20"/>
          <w:lang w:val="es-EC"/>
        </w:rPr>
        <w:t>,</w:t>
      </w:r>
      <w:r w:rsidR="000E391A" w:rsidRPr="000661F4">
        <w:rPr>
          <w:bCs/>
          <w:sz w:val="20"/>
          <w:szCs w:val="20"/>
          <w:lang w:val="es-EC"/>
        </w:rPr>
        <w:t xml:space="preserve"> la productividad obtenida con el sistema tradicional de riego. </w:t>
      </w:r>
      <w:r w:rsidR="009D55A5" w:rsidRPr="000661F4">
        <w:rPr>
          <w:bCs/>
          <w:sz w:val="20"/>
          <w:szCs w:val="20"/>
          <w:lang w:val="es-EC"/>
        </w:rPr>
        <w:t xml:space="preserve">El estudio de los suelos antes y después, también comprobó las cualidades y hasta </w:t>
      </w:r>
      <w:r w:rsidR="00685E9F" w:rsidRPr="000661F4">
        <w:rPr>
          <w:bCs/>
          <w:sz w:val="20"/>
          <w:szCs w:val="20"/>
          <w:lang w:val="es-EC"/>
        </w:rPr>
        <w:t>dónde</w:t>
      </w:r>
      <w:r w:rsidR="009D55A5" w:rsidRPr="000661F4">
        <w:rPr>
          <w:bCs/>
          <w:sz w:val="20"/>
          <w:szCs w:val="20"/>
          <w:lang w:val="es-EC"/>
        </w:rPr>
        <w:t xml:space="preserve"> puede llegar esta metodología efectiva para impulsar la siembra todo en zonas donde la humedad tanto </w:t>
      </w:r>
      <w:r w:rsidR="009D55A5" w:rsidRPr="000661F4">
        <w:rPr>
          <w:bCs/>
          <w:sz w:val="20"/>
          <w:szCs w:val="20"/>
          <w:lang w:val="es-EC"/>
        </w:rPr>
        <w:lastRenderedPageBreak/>
        <w:t>natural como la generada por el pol</w:t>
      </w:r>
      <w:r w:rsidR="003B25C6">
        <w:rPr>
          <w:bCs/>
          <w:sz w:val="20"/>
          <w:szCs w:val="20"/>
          <w:lang w:val="es-EC"/>
        </w:rPr>
        <w:t>ímero</w:t>
      </w:r>
      <w:r w:rsidR="00B901F8">
        <w:rPr>
          <w:bCs/>
          <w:sz w:val="20"/>
          <w:szCs w:val="20"/>
          <w:lang w:val="es-EC"/>
        </w:rPr>
        <w:t xml:space="preserve">. </w:t>
      </w:r>
      <w:r w:rsidR="009D55A5" w:rsidRPr="000661F4">
        <w:rPr>
          <w:bCs/>
          <w:sz w:val="20"/>
          <w:szCs w:val="20"/>
          <w:lang w:val="es-EC"/>
        </w:rPr>
        <w:t xml:space="preserve">Los datos permiten validar las nuevas dimensiones de los productos (maíz y papa) </w:t>
      </w:r>
      <w:r w:rsidR="009D6050" w:rsidRPr="000661F4">
        <w:rPr>
          <w:bCs/>
          <w:sz w:val="20"/>
          <w:szCs w:val="20"/>
          <w:lang w:val="es-EC"/>
        </w:rPr>
        <w:t>evidenciando lo novedoso que resulta la metodología de siembra empleada en el sector El Laguacoto de la provincia Bolívar, Ecuador.</w:t>
      </w:r>
    </w:p>
    <w:p w14:paraId="7F797D39" w14:textId="77777777" w:rsidR="00876EC0" w:rsidRPr="000661F4" w:rsidRDefault="00876EC0" w:rsidP="00332E58">
      <w:pPr>
        <w:pStyle w:val="NormalWeb"/>
        <w:widowControl w:val="0"/>
        <w:spacing w:before="0" w:beforeAutospacing="0" w:after="0" w:afterAutospacing="0" w:line="360" w:lineRule="auto"/>
        <w:rPr>
          <w:b/>
          <w:sz w:val="20"/>
          <w:szCs w:val="20"/>
          <w:lang w:val="es-EC"/>
        </w:rPr>
      </w:pPr>
    </w:p>
    <w:p w14:paraId="73D51D03" w14:textId="73588446" w:rsidR="00332E58" w:rsidRPr="000661F4" w:rsidRDefault="00332E58" w:rsidP="00332E58">
      <w:pPr>
        <w:pStyle w:val="NormalWeb"/>
        <w:widowControl w:val="0"/>
        <w:spacing w:before="0" w:beforeAutospacing="0" w:after="0" w:afterAutospacing="0" w:line="360" w:lineRule="auto"/>
        <w:rPr>
          <w:b/>
          <w:sz w:val="20"/>
          <w:szCs w:val="20"/>
          <w:lang w:val="es-EC"/>
        </w:rPr>
      </w:pPr>
      <w:r w:rsidRPr="000661F4">
        <w:rPr>
          <w:b/>
          <w:sz w:val="20"/>
          <w:szCs w:val="20"/>
          <w:lang w:val="es-EC"/>
        </w:rPr>
        <w:t>CONCLUSIONES</w:t>
      </w:r>
    </w:p>
    <w:p w14:paraId="164B4507" w14:textId="1CB5EC9E" w:rsidR="0069380A" w:rsidRPr="000661F4" w:rsidRDefault="0069380A" w:rsidP="0069380A">
      <w:pPr>
        <w:pStyle w:val="NormalWeb"/>
        <w:widowControl w:val="0"/>
        <w:spacing w:before="120" w:beforeAutospacing="0" w:after="120" w:afterAutospacing="0"/>
        <w:jc w:val="both"/>
        <w:rPr>
          <w:sz w:val="20"/>
          <w:szCs w:val="20"/>
          <w:lang w:val="es-EC"/>
        </w:rPr>
      </w:pPr>
      <w:r w:rsidRPr="000661F4">
        <w:rPr>
          <w:sz w:val="20"/>
          <w:szCs w:val="20"/>
          <w:lang w:val="es-EC"/>
        </w:rPr>
        <w:t xml:space="preserve">La correcta aplicación de la </w:t>
      </w:r>
      <w:r w:rsidR="00B901F8">
        <w:rPr>
          <w:sz w:val="20"/>
          <w:szCs w:val="20"/>
          <w:lang w:val="es-EC"/>
        </w:rPr>
        <w:t>l</w:t>
      </w:r>
      <w:r w:rsidRPr="000661F4">
        <w:rPr>
          <w:sz w:val="20"/>
          <w:szCs w:val="20"/>
          <w:lang w:val="es-EC"/>
        </w:rPr>
        <w:t>luvia sólida como complemento en los procesos agropecuarios, resulta muy importante y se considera como parte integral del sistema de riego. Para ello, se deben considerar algunas variables como son: tipo de cultivo, suelo, clima, aplicación durante la siembra y después de la siembra. Con base a estas variables, se selecciona el proceso adecuado para dar comienzo a su implementación, por lo que es importante conocer las bondades y los componentes que se conjugan para que los resultados del pol</w:t>
      </w:r>
      <w:r w:rsidR="003B25C6">
        <w:rPr>
          <w:sz w:val="20"/>
          <w:szCs w:val="20"/>
          <w:lang w:val="es-EC"/>
        </w:rPr>
        <w:t>ímero</w:t>
      </w:r>
      <w:r w:rsidRPr="000661F4">
        <w:rPr>
          <w:sz w:val="20"/>
          <w:szCs w:val="20"/>
          <w:lang w:val="es-EC"/>
        </w:rPr>
        <w:t xml:space="preserve"> hacia la </w:t>
      </w:r>
      <w:r w:rsidR="003B25C6">
        <w:rPr>
          <w:sz w:val="20"/>
          <w:szCs w:val="20"/>
          <w:lang w:val="es-EC"/>
        </w:rPr>
        <w:t>productividad</w:t>
      </w:r>
      <w:r w:rsidRPr="000661F4">
        <w:rPr>
          <w:sz w:val="20"/>
          <w:szCs w:val="20"/>
          <w:lang w:val="es-EC"/>
        </w:rPr>
        <w:t xml:space="preserve"> sean satisfactorios.</w:t>
      </w:r>
    </w:p>
    <w:p w14:paraId="4FEE0DBE" w14:textId="32AC701A" w:rsidR="00A918A3" w:rsidRPr="000661F4" w:rsidRDefault="008D137F" w:rsidP="008D137F">
      <w:pPr>
        <w:pStyle w:val="NormalWeb"/>
        <w:widowControl w:val="0"/>
        <w:spacing w:before="120" w:beforeAutospacing="0" w:after="120" w:afterAutospacing="0"/>
        <w:jc w:val="both"/>
        <w:rPr>
          <w:sz w:val="20"/>
          <w:szCs w:val="20"/>
          <w:lang w:val="es-EC"/>
        </w:rPr>
      </w:pPr>
      <w:r w:rsidRPr="000661F4">
        <w:rPr>
          <w:sz w:val="20"/>
          <w:szCs w:val="20"/>
          <w:lang w:val="es-EC"/>
        </w:rPr>
        <w:t>Es un s</w:t>
      </w:r>
      <w:r w:rsidR="00A918A3" w:rsidRPr="000661F4">
        <w:rPr>
          <w:sz w:val="20"/>
          <w:szCs w:val="20"/>
          <w:lang w:val="es-EC"/>
        </w:rPr>
        <w:t xml:space="preserve">istema de </w:t>
      </w:r>
      <w:r w:rsidRPr="000661F4">
        <w:rPr>
          <w:sz w:val="20"/>
          <w:szCs w:val="20"/>
          <w:lang w:val="es-EC"/>
        </w:rPr>
        <w:t>r</w:t>
      </w:r>
      <w:r w:rsidR="00A918A3" w:rsidRPr="000661F4">
        <w:rPr>
          <w:sz w:val="20"/>
          <w:szCs w:val="20"/>
          <w:lang w:val="es-EC"/>
        </w:rPr>
        <w:t xml:space="preserve">iego </w:t>
      </w:r>
      <w:r w:rsidRPr="000661F4">
        <w:rPr>
          <w:sz w:val="20"/>
          <w:szCs w:val="20"/>
          <w:lang w:val="es-EC"/>
        </w:rPr>
        <w:t>a</w:t>
      </w:r>
      <w:r w:rsidR="00A918A3" w:rsidRPr="000661F4">
        <w:rPr>
          <w:sz w:val="20"/>
          <w:szCs w:val="20"/>
          <w:lang w:val="es-EC"/>
        </w:rPr>
        <w:t xml:space="preserve">groclimático, que reconoce los factores de vulnerabilidad </w:t>
      </w:r>
      <w:r w:rsidRPr="000661F4">
        <w:rPr>
          <w:sz w:val="20"/>
          <w:szCs w:val="20"/>
          <w:lang w:val="es-EC"/>
        </w:rPr>
        <w:t xml:space="preserve">del sector </w:t>
      </w:r>
      <w:r w:rsidR="00A918A3" w:rsidRPr="000661F4">
        <w:rPr>
          <w:sz w:val="20"/>
          <w:szCs w:val="20"/>
          <w:lang w:val="es-EC"/>
        </w:rPr>
        <w:t>y las</w:t>
      </w:r>
      <w:r w:rsidR="0069380A" w:rsidRPr="000661F4">
        <w:rPr>
          <w:sz w:val="20"/>
          <w:szCs w:val="20"/>
          <w:lang w:val="es-EC"/>
        </w:rPr>
        <w:t xml:space="preserve"> </w:t>
      </w:r>
      <w:r w:rsidR="00A918A3" w:rsidRPr="000661F4">
        <w:rPr>
          <w:sz w:val="20"/>
          <w:szCs w:val="20"/>
          <w:lang w:val="es-EC"/>
        </w:rPr>
        <w:t xml:space="preserve">diferencias territoriales, </w:t>
      </w:r>
      <w:r w:rsidRPr="000661F4">
        <w:rPr>
          <w:sz w:val="20"/>
          <w:szCs w:val="20"/>
          <w:lang w:val="es-EC"/>
        </w:rPr>
        <w:t xml:space="preserve">que resultan </w:t>
      </w:r>
      <w:r w:rsidR="00A918A3" w:rsidRPr="000661F4">
        <w:rPr>
          <w:sz w:val="20"/>
          <w:szCs w:val="20"/>
          <w:lang w:val="es-EC"/>
        </w:rPr>
        <w:t>clave para minimizar la</w:t>
      </w:r>
      <w:r w:rsidRPr="000661F4">
        <w:rPr>
          <w:sz w:val="20"/>
          <w:szCs w:val="20"/>
          <w:lang w:val="es-EC"/>
        </w:rPr>
        <w:t>s</w:t>
      </w:r>
      <w:r w:rsidR="00A918A3" w:rsidRPr="000661F4">
        <w:rPr>
          <w:sz w:val="20"/>
          <w:szCs w:val="20"/>
          <w:lang w:val="es-EC"/>
        </w:rPr>
        <w:t xml:space="preserve"> ocurrencia</w:t>
      </w:r>
      <w:r w:rsidRPr="000661F4">
        <w:rPr>
          <w:sz w:val="20"/>
          <w:szCs w:val="20"/>
          <w:lang w:val="es-EC"/>
        </w:rPr>
        <w:t>s</w:t>
      </w:r>
      <w:r w:rsidR="00A918A3" w:rsidRPr="000661F4">
        <w:rPr>
          <w:sz w:val="20"/>
          <w:szCs w:val="20"/>
          <w:lang w:val="es-EC"/>
        </w:rPr>
        <w:t xml:space="preserve"> de situaciones de emergencia </w:t>
      </w:r>
      <w:r w:rsidRPr="000661F4">
        <w:rPr>
          <w:sz w:val="20"/>
          <w:szCs w:val="20"/>
          <w:lang w:val="es-EC"/>
        </w:rPr>
        <w:t xml:space="preserve">catastróficas </w:t>
      </w:r>
      <w:r w:rsidR="00A918A3" w:rsidRPr="000661F4">
        <w:rPr>
          <w:sz w:val="20"/>
          <w:szCs w:val="20"/>
          <w:lang w:val="es-EC"/>
        </w:rPr>
        <w:t>nacionales</w:t>
      </w:r>
      <w:r w:rsidRPr="000661F4">
        <w:rPr>
          <w:sz w:val="20"/>
          <w:szCs w:val="20"/>
          <w:lang w:val="es-EC"/>
        </w:rPr>
        <w:t xml:space="preserve"> y la reducción de </w:t>
      </w:r>
      <w:r w:rsidR="00A918A3" w:rsidRPr="000661F4">
        <w:rPr>
          <w:sz w:val="20"/>
          <w:szCs w:val="20"/>
          <w:lang w:val="es-EC"/>
        </w:rPr>
        <w:t>los impactos de los eventos climáticos extremos en las poblaciones más vulnerables</w:t>
      </w:r>
      <w:r w:rsidRPr="000661F4">
        <w:rPr>
          <w:sz w:val="20"/>
          <w:szCs w:val="20"/>
          <w:lang w:val="es-EC"/>
        </w:rPr>
        <w:t>.</w:t>
      </w:r>
      <w:r w:rsidR="00F40210" w:rsidRPr="000661F4">
        <w:rPr>
          <w:sz w:val="20"/>
          <w:szCs w:val="20"/>
          <w:lang w:val="es-EC"/>
        </w:rPr>
        <w:t xml:space="preserve"> Este tipo de método al </w:t>
      </w:r>
      <w:r w:rsidR="00431BE6" w:rsidRPr="000661F4">
        <w:rPr>
          <w:sz w:val="20"/>
          <w:szCs w:val="20"/>
          <w:lang w:val="es-EC"/>
        </w:rPr>
        <w:t xml:space="preserve">ser </w:t>
      </w:r>
      <w:r w:rsidR="00F40210" w:rsidRPr="000661F4">
        <w:rPr>
          <w:sz w:val="20"/>
          <w:szCs w:val="20"/>
          <w:lang w:val="es-EC"/>
        </w:rPr>
        <w:t>implementa</w:t>
      </w:r>
      <w:r w:rsidR="00431BE6" w:rsidRPr="000661F4">
        <w:rPr>
          <w:sz w:val="20"/>
          <w:szCs w:val="20"/>
          <w:lang w:val="es-EC"/>
        </w:rPr>
        <w:t xml:space="preserve">do </w:t>
      </w:r>
      <w:r w:rsidR="00F40210" w:rsidRPr="000661F4">
        <w:rPr>
          <w:sz w:val="20"/>
          <w:szCs w:val="20"/>
          <w:lang w:val="es-EC"/>
        </w:rPr>
        <w:t>en el sector El Lagua</w:t>
      </w:r>
      <w:r w:rsidR="007D40D8">
        <w:rPr>
          <w:sz w:val="20"/>
          <w:szCs w:val="20"/>
          <w:lang w:val="es-EC"/>
        </w:rPr>
        <w:t>cot</w:t>
      </w:r>
      <w:r w:rsidR="00F40210" w:rsidRPr="000661F4">
        <w:rPr>
          <w:sz w:val="20"/>
          <w:szCs w:val="20"/>
          <w:lang w:val="es-EC"/>
        </w:rPr>
        <w:t>o</w:t>
      </w:r>
      <w:r w:rsidR="00431BE6" w:rsidRPr="000661F4">
        <w:rPr>
          <w:sz w:val="20"/>
          <w:szCs w:val="20"/>
          <w:lang w:val="es-EC"/>
        </w:rPr>
        <w:t>,</w:t>
      </w:r>
      <w:r w:rsidR="00F40210" w:rsidRPr="000661F4">
        <w:rPr>
          <w:sz w:val="20"/>
          <w:szCs w:val="20"/>
          <w:lang w:val="es-EC"/>
        </w:rPr>
        <w:t xml:space="preserve"> se convi</w:t>
      </w:r>
      <w:r w:rsidR="00431BE6" w:rsidRPr="000661F4">
        <w:rPr>
          <w:sz w:val="20"/>
          <w:szCs w:val="20"/>
          <w:lang w:val="es-EC"/>
        </w:rPr>
        <w:t xml:space="preserve">rtió </w:t>
      </w:r>
      <w:r w:rsidR="00F40210" w:rsidRPr="000661F4">
        <w:rPr>
          <w:sz w:val="20"/>
          <w:szCs w:val="20"/>
          <w:lang w:val="es-EC"/>
        </w:rPr>
        <w:t xml:space="preserve">en un </w:t>
      </w:r>
      <w:r w:rsidR="00431BE6" w:rsidRPr="000661F4">
        <w:rPr>
          <w:sz w:val="20"/>
          <w:szCs w:val="20"/>
          <w:lang w:val="es-EC"/>
        </w:rPr>
        <w:t xml:space="preserve">proceso innovador donde se recolectó el agua de </w:t>
      </w:r>
      <w:r w:rsidR="00F40210" w:rsidRPr="000661F4">
        <w:rPr>
          <w:sz w:val="20"/>
          <w:szCs w:val="20"/>
          <w:lang w:val="es-EC"/>
        </w:rPr>
        <w:t xml:space="preserve">lluvia </w:t>
      </w:r>
      <w:r w:rsidR="00431BE6" w:rsidRPr="000661F4">
        <w:rPr>
          <w:sz w:val="20"/>
          <w:szCs w:val="20"/>
          <w:lang w:val="es-EC"/>
        </w:rPr>
        <w:t xml:space="preserve">con el fin de </w:t>
      </w:r>
      <w:r w:rsidR="00F40210" w:rsidRPr="000661F4">
        <w:rPr>
          <w:sz w:val="20"/>
          <w:szCs w:val="20"/>
          <w:lang w:val="es-EC"/>
        </w:rPr>
        <w:t xml:space="preserve">generar </w:t>
      </w:r>
      <w:r w:rsidR="00431BE6" w:rsidRPr="000661F4">
        <w:rPr>
          <w:sz w:val="20"/>
          <w:szCs w:val="20"/>
          <w:lang w:val="es-EC"/>
        </w:rPr>
        <w:t xml:space="preserve">los </w:t>
      </w:r>
      <w:r w:rsidR="00F40210" w:rsidRPr="000661F4">
        <w:rPr>
          <w:sz w:val="20"/>
          <w:szCs w:val="20"/>
          <w:lang w:val="es-EC"/>
        </w:rPr>
        <w:t xml:space="preserve">medios </w:t>
      </w:r>
      <w:r w:rsidR="00431BE6" w:rsidRPr="000661F4">
        <w:rPr>
          <w:sz w:val="20"/>
          <w:szCs w:val="20"/>
          <w:lang w:val="es-EC"/>
        </w:rPr>
        <w:t xml:space="preserve">necesarios para obtener </w:t>
      </w:r>
      <w:r w:rsidR="00F40210" w:rsidRPr="000661F4">
        <w:rPr>
          <w:sz w:val="20"/>
          <w:szCs w:val="20"/>
          <w:lang w:val="es-EC"/>
        </w:rPr>
        <w:t xml:space="preserve">la solidificación del </w:t>
      </w:r>
      <w:r w:rsidR="00431BE6" w:rsidRPr="000661F4">
        <w:rPr>
          <w:sz w:val="20"/>
          <w:szCs w:val="20"/>
          <w:lang w:val="es-EC"/>
        </w:rPr>
        <w:t xml:space="preserve">líquido </w:t>
      </w:r>
      <w:r w:rsidR="00F40210" w:rsidRPr="000661F4">
        <w:rPr>
          <w:sz w:val="20"/>
          <w:szCs w:val="20"/>
          <w:lang w:val="es-EC"/>
        </w:rPr>
        <w:t>por un sistema de absorción molecular que</w:t>
      </w:r>
      <w:r w:rsidR="00431BE6" w:rsidRPr="000661F4">
        <w:rPr>
          <w:sz w:val="20"/>
          <w:szCs w:val="20"/>
          <w:lang w:val="es-EC"/>
        </w:rPr>
        <w:t>,</w:t>
      </w:r>
      <w:r w:rsidR="00F40210" w:rsidRPr="000661F4">
        <w:rPr>
          <w:sz w:val="20"/>
          <w:szCs w:val="20"/>
          <w:lang w:val="es-EC"/>
        </w:rPr>
        <w:t xml:space="preserve"> facilitó la siembra </w:t>
      </w:r>
      <w:r w:rsidR="00431BE6" w:rsidRPr="000661F4">
        <w:rPr>
          <w:sz w:val="20"/>
          <w:szCs w:val="20"/>
          <w:lang w:val="es-EC"/>
        </w:rPr>
        <w:t xml:space="preserve">del maíz y la papa </w:t>
      </w:r>
      <w:r w:rsidR="00F40210" w:rsidRPr="000661F4">
        <w:rPr>
          <w:sz w:val="20"/>
          <w:szCs w:val="20"/>
          <w:lang w:val="es-EC"/>
        </w:rPr>
        <w:t xml:space="preserve">en </w:t>
      </w:r>
      <w:r w:rsidR="00431BE6" w:rsidRPr="000661F4">
        <w:rPr>
          <w:sz w:val="20"/>
          <w:szCs w:val="20"/>
          <w:lang w:val="es-EC"/>
        </w:rPr>
        <w:t xml:space="preserve">una </w:t>
      </w:r>
      <w:r w:rsidR="00F40210" w:rsidRPr="000661F4">
        <w:rPr>
          <w:sz w:val="20"/>
          <w:szCs w:val="20"/>
          <w:lang w:val="es-EC"/>
        </w:rPr>
        <w:t>época seca</w:t>
      </w:r>
      <w:r w:rsidR="00431BE6" w:rsidRPr="000661F4">
        <w:rPr>
          <w:sz w:val="20"/>
          <w:szCs w:val="20"/>
          <w:lang w:val="es-EC"/>
        </w:rPr>
        <w:t xml:space="preserve">, </w:t>
      </w:r>
      <w:r w:rsidR="00F40210" w:rsidRPr="000661F4">
        <w:rPr>
          <w:sz w:val="20"/>
          <w:szCs w:val="20"/>
          <w:lang w:val="es-EC"/>
        </w:rPr>
        <w:t>proporciona</w:t>
      </w:r>
      <w:r w:rsidR="00431BE6" w:rsidRPr="000661F4">
        <w:rPr>
          <w:sz w:val="20"/>
          <w:szCs w:val="20"/>
          <w:lang w:val="es-EC"/>
        </w:rPr>
        <w:t xml:space="preserve">ndo la </w:t>
      </w:r>
      <w:r w:rsidR="00F40210" w:rsidRPr="000661F4">
        <w:rPr>
          <w:sz w:val="20"/>
          <w:szCs w:val="20"/>
          <w:lang w:val="es-EC"/>
        </w:rPr>
        <w:t>humedad necesaria para la germinación</w:t>
      </w:r>
      <w:r w:rsidR="007D40D8">
        <w:rPr>
          <w:sz w:val="20"/>
          <w:szCs w:val="20"/>
          <w:lang w:val="es-EC"/>
        </w:rPr>
        <w:t>, crecimiento vegetativo, floración y maduración de los cultivos.</w:t>
      </w:r>
      <w:r w:rsidR="00F40210" w:rsidRPr="000661F4">
        <w:rPr>
          <w:sz w:val="20"/>
          <w:szCs w:val="20"/>
          <w:lang w:val="es-EC"/>
        </w:rPr>
        <w:t xml:space="preserve"> </w:t>
      </w:r>
    </w:p>
    <w:p w14:paraId="792C1E19" w14:textId="77777777" w:rsidR="008D137F" w:rsidRPr="000661F4" w:rsidRDefault="008D137F" w:rsidP="008D137F">
      <w:pPr>
        <w:pStyle w:val="NormalWeb"/>
        <w:widowControl w:val="0"/>
        <w:spacing w:before="120" w:beforeAutospacing="0" w:after="120" w:afterAutospacing="0"/>
        <w:jc w:val="both"/>
        <w:rPr>
          <w:sz w:val="20"/>
          <w:szCs w:val="20"/>
          <w:lang w:val="es-EC"/>
        </w:rPr>
      </w:pPr>
    </w:p>
    <w:p w14:paraId="2875265A" w14:textId="3DE94E9C" w:rsidR="00F03290" w:rsidRPr="000661F4" w:rsidRDefault="004E31A7" w:rsidP="00F03290">
      <w:pPr>
        <w:spacing w:after="0" w:line="240" w:lineRule="auto"/>
        <w:jc w:val="both"/>
        <w:rPr>
          <w:rFonts w:ascii="Times New Roman" w:hAnsi="Times New Roman" w:cs="Times New Roman"/>
          <w:b/>
          <w:sz w:val="20"/>
          <w:szCs w:val="20"/>
          <w:lang w:val="es-VE"/>
        </w:rPr>
      </w:pPr>
      <w:r w:rsidRPr="000661F4">
        <w:rPr>
          <w:rFonts w:ascii="Times New Roman" w:hAnsi="Times New Roman" w:cs="Times New Roman"/>
          <w:b/>
          <w:sz w:val="20"/>
          <w:szCs w:val="20"/>
          <w:lang w:val="es-VE"/>
        </w:rPr>
        <w:t>RE</w:t>
      </w:r>
      <w:r w:rsidR="00F03290" w:rsidRPr="000661F4">
        <w:rPr>
          <w:rFonts w:ascii="Times New Roman" w:hAnsi="Times New Roman" w:cs="Times New Roman"/>
          <w:b/>
          <w:sz w:val="20"/>
          <w:szCs w:val="20"/>
          <w:lang w:val="es-VE"/>
        </w:rPr>
        <w:t>FERENC</w:t>
      </w:r>
      <w:r w:rsidR="00ED4BF9" w:rsidRPr="000661F4">
        <w:rPr>
          <w:rFonts w:ascii="Times New Roman" w:hAnsi="Times New Roman" w:cs="Times New Roman"/>
          <w:b/>
          <w:sz w:val="20"/>
          <w:szCs w:val="20"/>
          <w:lang w:val="es-VE"/>
        </w:rPr>
        <w:t>IAS</w:t>
      </w:r>
      <w:r w:rsidR="00D33317">
        <w:rPr>
          <w:rFonts w:ascii="Times New Roman" w:hAnsi="Times New Roman" w:cs="Times New Roman"/>
          <w:b/>
          <w:sz w:val="20"/>
          <w:szCs w:val="20"/>
          <w:lang w:val="es-VE"/>
        </w:rPr>
        <w:t xml:space="preserve"> BIBLIOGRÁFICAS</w:t>
      </w:r>
    </w:p>
    <w:p w14:paraId="0BEA0FDF" w14:textId="77777777" w:rsidR="003E7F9B" w:rsidRPr="000661F4" w:rsidRDefault="003E7F9B" w:rsidP="00F03290">
      <w:pPr>
        <w:spacing w:after="0" w:line="240" w:lineRule="auto"/>
        <w:jc w:val="both"/>
        <w:rPr>
          <w:rFonts w:ascii="Times New Roman" w:hAnsi="Times New Roman" w:cs="Times New Roman"/>
          <w:b/>
          <w:sz w:val="20"/>
          <w:szCs w:val="20"/>
          <w:lang w:val="es-VE"/>
        </w:rPr>
      </w:pPr>
    </w:p>
    <w:p w14:paraId="314D0F1B" w14:textId="0BE86ADC" w:rsidR="00F03290" w:rsidRPr="000661F4" w:rsidRDefault="004E31A7" w:rsidP="005427DC">
      <w:pPr>
        <w:pStyle w:val="Prrafodelista"/>
        <w:numPr>
          <w:ilvl w:val="0"/>
          <w:numId w:val="1"/>
        </w:numPr>
        <w:spacing w:after="0" w:line="240" w:lineRule="auto"/>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Fuganti G, Minelli M, Rojas O. Guía práctica para la formulación de planes de alerta y acción temprana ante la sequía agrícola. Ciudad de Panamá. FAO. https://doi.org/10.4060/cb0624es</w:t>
      </w:r>
      <w:r w:rsidR="00F03290" w:rsidRPr="000661F4">
        <w:rPr>
          <w:rFonts w:ascii="Times New Roman" w:hAnsi="Times New Roman" w:cs="Times New Roman"/>
          <w:sz w:val="20"/>
          <w:szCs w:val="20"/>
          <w:lang w:val="es-VE"/>
        </w:rPr>
        <w:t>.</w:t>
      </w:r>
    </w:p>
    <w:p w14:paraId="7449526D" w14:textId="3FA081C2" w:rsidR="00F03290" w:rsidRPr="000661F4" w:rsidRDefault="002D3500" w:rsidP="00F03290">
      <w:pPr>
        <w:pStyle w:val="Prrafodelista"/>
        <w:numPr>
          <w:ilvl w:val="0"/>
          <w:numId w:val="1"/>
        </w:numPr>
        <w:spacing w:after="0" w:line="240" w:lineRule="auto"/>
        <w:jc w:val="both"/>
        <w:rPr>
          <w:rFonts w:ascii="Times New Roman" w:hAnsi="Times New Roman" w:cs="Times New Roman"/>
          <w:noProof/>
          <w:sz w:val="20"/>
          <w:szCs w:val="20"/>
          <w:lang w:val="es-VE"/>
        </w:rPr>
      </w:pPr>
      <w:r w:rsidRPr="000661F4">
        <w:rPr>
          <w:rFonts w:ascii="Times New Roman" w:hAnsi="Times New Roman" w:cs="Times New Roman"/>
          <w:noProof/>
          <w:sz w:val="20"/>
          <w:szCs w:val="20"/>
          <w:lang w:val="es-VE"/>
        </w:rPr>
        <w:t xml:space="preserve">Ravelo A, Planchuelo A, Aroche R, Douriet J, Hallack M, Jimenez R, Maureira H, Peña T, Tiscornia G, Zanvettor R, Zimmermann R. Monitoreo y evaluacion de las sequias en América Latina. </w:t>
      </w:r>
      <w:r w:rsidR="006D236F" w:rsidRPr="000661F4">
        <w:rPr>
          <w:rFonts w:ascii="Times New Roman" w:hAnsi="Times New Roman" w:cs="Times New Roman"/>
          <w:noProof/>
          <w:sz w:val="20"/>
          <w:szCs w:val="20"/>
          <w:lang w:val="es-VE"/>
        </w:rPr>
        <w:t>Editores:  Hugo  Carrão  y  Paulo Barbosa. EUROCLIMA. Unión Europea. 2016. doi:10.2788/65166</w:t>
      </w:r>
      <w:r w:rsidRPr="000661F4">
        <w:rPr>
          <w:rFonts w:ascii="Times New Roman" w:hAnsi="Times New Roman" w:cs="Times New Roman"/>
          <w:noProof/>
          <w:sz w:val="20"/>
          <w:szCs w:val="20"/>
          <w:lang w:val="es-VE"/>
        </w:rPr>
        <w:t>.</w:t>
      </w:r>
    </w:p>
    <w:p w14:paraId="3BEC14B6" w14:textId="7AA4A6FB" w:rsidR="00F03290" w:rsidRPr="000661F4" w:rsidRDefault="00EB2C3B" w:rsidP="00F03290">
      <w:pPr>
        <w:pStyle w:val="Prrafodelista"/>
        <w:numPr>
          <w:ilvl w:val="0"/>
          <w:numId w:val="1"/>
        </w:numPr>
        <w:spacing w:after="0" w:line="240" w:lineRule="auto"/>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Oficina de Naciones Unidas para la Reducción del Riesgo de Desastres. Informe de Evaluación Global sobre Reducción del Riesgo de Desastres. 2013. https://</w:t>
      </w:r>
      <w:r w:rsidR="00876D95"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www.eird.org/americas/gar.html.</w:t>
      </w:r>
    </w:p>
    <w:p w14:paraId="4E3A431C" w14:textId="6241D146" w:rsidR="00C479BC" w:rsidRDefault="00C479BC" w:rsidP="00F03290">
      <w:pPr>
        <w:pStyle w:val="Prrafodelista"/>
        <w:numPr>
          <w:ilvl w:val="0"/>
          <w:numId w:val="1"/>
        </w:numPr>
        <w:spacing w:after="0" w:line="240" w:lineRule="auto"/>
        <w:jc w:val="both"/>
        <w:rPr>
          <w:rFonts w:ascii="Times New Roman" w:hAnsi="Times New Roman" w:cs="Times New Roman"/>
          <w:sz w:val="20"/>
          <w:szCs w:val="20"/>
          <w:lang w:val="en-US"/>
        </w:rPr>
      </w:pPr>
      <w:r w:rsidRPr="00C479BC">
        <w:rPr>
          <w:rFonts w:ascii="Times New Roman" w:hAnsi="Times New Roman" w:cs="Times New Roman"/>
          <w:sz w:val="20"/>
          <w:szCs w:val="20"/>
          <w:lang w:val="en-US"/>
        </w:rPr>
        <w:lastRenderedPageBreak/>
        <w:t xml:space="preserve">Ortega D, Ceballos, J, Ordoñez </w:t>
      </w:r>
      <w:r w:rsidR="00046885" w:rsidRPr="00C479BC">
        <w:rPr>
          <w:rFonts w:ascii="Times New Roman" w:hAnsi="Times New Roman" w:cs="Times New Roman"/>
          <w:sz w:val="20"/>
          <w:szCs w:val="20"/>
          <w:lang w:val="en-US"/>
        </w:rPr>
        <w:t>A, Castellano</w:t>
      </w:r>
      <w:r w:rsidR="00046885">
        <w:rPr>
          <w:rFonts w:ascii="Times New Roman" w:hAnsi="Times New Roman" w:cs="Times New Roman"/>
          <w:sz w:val="20"/>
          <w:szCs w:val="20"/>
          <w:lang w:val="en-US"/>
        </w:rPr>
        <w:t xml:space="preserve"> </w:t>
      </w:r>
      <w:r w:rsidR="00046885" w:rsidRPr="00C479BC">
        <w:rPr>
          <w:rFonts w:ascii="Times New Roman" w:hAnsi="Times New Roman" w:cs="Times New Roman"/>
          <w:sz w:val="20"/>
          <w:szCs w:val="20"/>
          <w:lang w:val="en-US"/>
        </w:rPr>
        <w:t>H.</w:t>
      </w:r>
      <w:r w:rsidRPr="00C479BC">
        <w:rPr>
          <w:rFonts w:ascii="Times New Roman" w:hAnsi="Times New Roman" w:cs="Times New Roman"/>
          <w:sz w:val="20"/>
          <w:szCs w:val="20"/>
          <w:lang w:val="en-US"/>
        </w:rPr>
        <w:t xml:space="preserve"> Agricultural Drought Risk Assessment: A Spatial Analysis of Hazard, Exposure, and Vulnerability in Zacatecas, Mexico. Water</w:t>
      </w:r>
      <w:r>
        <w:rPr>
          <w:rFonts w:ascii="Times New Roman" w:hAnsi="Times New Roman" w:cs="Times New Roman"/>
          <w:sz w:val="20"/>
          <w:szCs w:val="20"/>
          <w:lang w:val="en-US"/>
        </w:rPr>
        <w:t xml:space="preserve">. </w:t>
      </w:r>
      <w:r w:rsidRPr="00C479BC">
        <w:rPr>
          <w:rFonts w:ascii="Times New Roman" w:hAnsi="Times New Roman" w:cs="Times New Roman"/>
          <w:sz w:val="20"/>
          <w:szCs w:val="20"/>
          <w:lang w:val="en-US"/>
        </w:rPr>
        <w:t>2021</w:t>
      </w:r>
      <w:r>
        <w:rPr>
          <w:rFonts w:ascii="Times New Roman" w:hAnsi="Times New Roman" w:cs="Times New Roman"/>
          <w:sz w:val="20"/>
          <w:szCs w:val="20"/>
          <w:lang w:val="en-US"/>
        </w:rPr>
        <w:t>;</w:t>
      </w:r>
      <w:r w:rsidRPr="00C479BC">
        <w:rPr>
          <w:rFonts w:ascii="Times New Roman" w:hAnsi="Times New Roman" w:cs="Times New Roman"/>
          <w:sz w:val="20"/>
          <w:szCs w:val="20"/>
          <w:lang w:val="en-US"/>
        </w:rPr>
        <w:t xml:space="preserve"> 13(10)</w:t>
      </w:r>
      <w:r>
        <w:rPr>
          <w:rFonts w:ascii="Times New Roman" w:hAnsi="Times New Roman" w:cs="Times New Roman"/>
          <w:sz w:val="20"/>
          <w:szCs w:val="20"/>
          <w:lang w:val="en-US"/>
        </w:rPr>
        <w:t>:</w:t>
      </w:r>
      <w:r w:rsidRPr="00C479BC">
        <w:rPr>
          <w:rFonts w:ascii="Times New Roman" w:hAnsi="Times New Roman" w:cs="Times New Roman"/>
          <w:sz w:val="20"/>
          <w:szCs w:val="20"/>
          <w:lang w:val="en-US"/>
        </w:rPr>
        <w:t xml:space="preserve"> 1431.</w:t>
      </w:r>
    </w:p>
    <w:p w14:paraId="6AE3605B" w14:textId="18589B81" w:rsidR="00F03290" w:rsidRPr="000661F4" w:rsidRDefault="00046885" w:rsidP="00F03290">
      <w:pPr>
        <w:pStyle w:val="Prrafodelista"/>
        <w:numPr>
          <w:ilvl w:val="0"/>
          <w:numId w:val="1"/>
        </w:numPr>
        <w:spacing w:after="0" w:line="240" w:lineRule="auto"/>
        <w:jc w:val="both"/>
        <w:rPr>
          <w:rFonts w:ascii="Times New Roman" w:hAnsi="Times New Roman" w:cs="Times New Roman"/>
          <w:sz w:val="20"/>
          <w:szCs w:val="20"/>
          <w:lang w:val="en-US"/>
        </w:rPr>
      </w:pPr>
      <w:r w:rsidRPr="000661F4">
        <w:rPr>
          <w:rFonts w:ascii="Times New Roman" w:hAnsi="Times New Roman" w:cs="Times New Roman"/>
          <w:sz w:val="20"/>
          <w:szCs w:val="20"/>
          <w:lang w:val="en-US"/>
        </w:rPr>
        <w:t>Rudzewicz</w:t>
      </w:r>
      <w:r w:rsidR="00FB6C8F" w:rsidRPr="000661F4">
        <w:rPr>
          <w:rFonts w:ascii="Times New Roman" w:hAnsi="Times New Roman" w:cs="Times New Roman"/>
          <w:sz w:val="20"/>
          <w:szCs w:val="20"/>
          <w:lang w:val="en-US"/>
        </w:rPr>
        <w:t xml:space="preserve"> D, Dice J. Drought Risk to the Agriculture Sector. Federal Reserve Bank of Kansas City. 2020; 105(2): 5-30</w:t>
      </w:r>
    </w:p>
    <w:p w14:paraId="2FF485E2" w14:textId="34156BBB" w:rsidR="00F03290" w:rsidRPr="00F61437" w:rsidRDefault="00EE1810" w:rsidP="00F03290">
      <w:pPr>
        <w:pStyle w:val="Prrafodelista"/>
        <w:numPr>
          <w:ilvl w:val="0"/>
          <w:numId w:val="1"/>
        </w:numPr>
        <w:spacing w:after="0" w:line="240" w:lineRule="auto"/>
        <w:jc w:val="both"/>
        <w:rPr>
          <w:rFonts w:ascii="Times New Roman" w:hAnsi="Times New Roman" w:cs="Times New Roman"/>
          <w:sz w:val="20"/>
          <w:szCs w:val="20"/>
          <w:lang w:val="en-US"/>
        </w:rPr>
      </w:pPr>
      <w:r w:rsidRPr="000661F4">
        <w:rPr>
          <w:rFonts w:ascii="Times New Roman" w:hAnsi="Times New Roman" w:cs="Times New Roman"/>
          <w:sz w:val="20"/>
          <w:szCs w:val="20"/>
          <w:lang w:val="es-VE"/>
        </w:rPr>
        <w:t xml:space="preserve">Meza L, Corso S, Soza S. Gestión del riesgo de sequía y otros eventos climáticos extremos en Chile. </w:t>
      </w:r>
      <w:r w:rsidRPr="00F61437">
        <w:rPr>
          <w:rFonts w:ascii="Times New Roman" w:hAnsi="Times New Roman" w:cs="Times New Roman"/>
          <w:sz w:val="20"/>
          <w:szCs w:val="20"/>
          <w:lang w:val="en-US"/>
        </w:rPr>
        <w:t>Chile. ODEPA. 2010</w:t>
      </w:r>
      <w:r w:rsidR="00876D95" w:rsidRPr="00F61437">
        <w:rPr>
          <w:rFonts w:ascii="Times New Roman" w:hAnsi="Times New Roman" w:cs="Times New Roman"/>
          <w:sz w:val="20"/>
          <w:szCs w:val="20"/>
          <w:lang w:val="en-US"/>
        </w:rPr>
        <w:t>.</w:t>
      </w:r>
      <w:r w:rsidRPr="00F61437">
        <w:rPr>
          <w:rFonts w:ascii="Times New Roman" w:hAnsi="Times New Roman" w:cs="Times New Roman"/>
          <w:sz w:val="20"/>
          <w:szCs w:val="20"/>
          <w:lang w:val="en-US"/>
        </w:rPr>
        <w:t xml:space="preserve"> </w:t>
      </w:r>
      <w:hyperlink r:id="rId6" w:history="1">
        <w:r w:rsidRPr="00F61437">
          <w:rPr>
            <w:rStyle w:val="Hipervnculo"/>
            <w:rFonts w:ascii="Times New Roman" w:hAnsi="Times New Roman" w:cs="Times New Roman"/>
            <w:sz w:val="20"/>
            <w:szCs w:val="20"/>
            <w:lang w:val="en-US"/>
          </w:rPr>
          <w:t>http://www</w:t>
        </w:r>
      </w:hyperlink>
      <w:r w:rsidRPr="00F61437">
        <w:rPr>
          <w:rFonts w:ascii="Times New Roman" w:hAnsi="Times New Roman" w:cs="Times New Roman"/>
          <w:sz w:val="20"/>
          <w:szCs w:val="20"/>
          <w:lang w:val="en-US"/>
        </w:rPr>
        <w:t>.fao.org/3/as447s/as4</w:t>
      </w:r>
      <w:r w:rsidR="00876D95" w:rsidRPr="00F61437">
        <w:rPr>
          <w:rFonts w:ascii="Times New Roman" w:hAnsi="Times New Roman" w:cs="Times New Roman"/>
          <w:sz w:val="20"/>
          <w:szCs w:val="20"/>
          <w:lang w:val="en-US"/>
        </w:rPr>
        <w:t xml:space="preserve"> </w:t>
      </w:r>
      <w:r w:rsidRPr="00F61437">
        <w:rPr>
          <w:rFonts w:ascii="Times New Roman" w:hAnsi="Times New Roman" w:cs="Times New Roman"/>
          <w:sz w:val="20"/>
          <w:szCs w:val="20"/>
          <w:lang w:val="en-US"/>
        </w:rPr>
        <w:t>47s.pdf</w:t>
      </w:r>
      <w:r w:rsidR="00F03290" w:rsidRPr="00F61437">
        <w:rPr>
          <w:rFonts w:ascii="Times New Roman" w:hAnsi="Times New Roman" w:cs="Times New Roman"/>
          <w:sz w:val="20"/>
          <w:szCs w:val="20"/>
          <w:lang w:val="en-US"/>
        </w:rPr>
        <w:t>.</w:t>
      </w:r>
    </w:p>
    <w:p w14:paraId="52C10EA2" w14:textId="0EEE790B" w:rsidR="00F03290" w:rsidRPr="000661F4" w:rsidRDefault="00DA6ECF" w:rsidP="00F03290">
      <w:pPr>
        <w:pStyle w:val="Prrafodelista"/>
        <w:numPr>
          <w:ilvl w:val="0"/>
          <w:numId w:val="1"/>
        </w:numPr>
        <w:spacing w:after="0" w:line="240" w:lineRule="auto"/>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Gallardo Y, Brown O. Análisis de los impactos provocados por la sequía agrícola en los cultivos de maíz y frijol en áreas agrícolas del municipio Venezuela, Ciego de Ávila, Cuba. Sociedad y Naturaleza. 2018; 30(2): 96-115. https://doi.org/10.14393/SN-v30n2-2018-5</w:t>
      </w:r>
      <w:r w:rsidR="00F03290" w:rsidRPr="000661F4">
        <w:rPr>
          <w:rFonts w:ascii="Times New Roman" w:hAnsi="Times New Roman" w:cs="Times New Roman"/>
          <w:sz w:val="20"/>
          <w:szCs w:val="20"/>
          <w:lang w:val="es-VE"/>
        </w:rPr>
        <w:t>.</w:t>
      </w:r>
    </w:p>
    <w:p w14:paraId="41897481" w14:textId="19A6D1EA" w:rsidR="00556E7A" w:rsidRPr="000661F4" w:rsidRDefault="00556E7A" w:rsidP="00F03290">
      <w:pPr>
        <w:pStyle w:val="Prrafodelista"/>
        <w:numPr>
          <w:ilvl w:val="0"/>
          <w:numId w:val="1"/>
        </w:numPr>
        <w:spacing w:after="0" w:line="240" w:lineRule="auto"/>
        <w:jc w:val="both"/>
        <w:rPr>
          <w:rFonts w:ascii="Times New Roman" w:hAnsi="Times New Roman" w:cs="Times New Roman"/>
          <w:noProof/>
          <w:sz w:val="20"/>
          <w:szCs w:val="20"/>
          <w:lang w:val="es-VE"/>
        </w:rPr>
      </w:pPr>
      <w:r w:rsidRPr="000661F4">
        <w:rPr>
          <w:rFonts w:ascii="Times New Roman" w:hAnsi="Times New Roman" w:cs="Times New Roman"/>
          <w:noProof/>
          <w:sz w:val="20"/>
          <w:szCs w:val="20"/>
          <w:lang w:val="es-VE"/>
        </w:rPr>
        <w:t xml:space="preserve">Valdez D, Canciano J, Ordoñez Y. Lluvia sólida: ¿Un nuevo enfoque para el enfrentamiento al cambio climático en la agricultura? 2017. </w:t>
      </w:r>
      <w:hyperlink w:history="1">
        <w:r w:rsidR="002E09A1" w:rsidRPr="000661F4">
          <w:rPr>
            <w:rStyle w:val="Hipervnculo"/>
            <w:rFonts w:ascii="Times New Roman" w:hAnsi="Times New Roman" w:cs="Times New Roman"/>
            <w:noProof/>
            <w:color w:val="auto"/>
            <w:sz w:val="20"/>
            <w:szCs w:val="20"/>
            <w:u w:val="none"/>
            <w:lang w:val="es-VE"/>
          </w:rPr>
          <w:t>https://www. researchgate.net/publication/320507967_lluvia_solida_un_nuevo_enfoque_para_el_enfrentamiento_al_cambio_climatico_en_la_agricultura</w:t>
        </w:r>
      </w:hyperlink>
      <w:r w:rsidR="00876D95" w:rsidRPr="000661F4">
        <w:rPr>
          <w:rFonts w:ascii="Times New Roman" w:hAnsi="Times New Roman" w:cs="Times New Roman"/>
          <w:noProof/>
          <w:sz w:val="20"/>
          <w:szCs w:val="20"/>
          <w:lang w:val="es-VE"/>
        </w:rPr>
        <w:t>.</w:t>
      </w:r>
    </w:p>
    <w:p w14:paraId="535B4D65" w14:textId="667988F6" w:rsidR="00F03290" w:rsidRPr="00F61437" w:rsidRDefault="00143A5A" w:rsidP="00F03290">
      <w:pPr>
        <w:pStyle w:val="Prrafodelista"/>
        <w:numPr>
          <w:ilvl w:val="0"/>
          <w:numId w:val="1"/>
        </w:numPr>
        <w:spacing w:after="0" w:line="240" w:lineRule="auto"/>
        <w:jc w:val="both"/>
        <w:rPr>
          <w:rFonts w:ascii="Times New Roman" w:hAnsi="Times New Roman" w:cs="Times New Roman"/>
          <w:noProof/>
          <w:sz w:val="20"/>
          <w:szCs w:val="20"/>
          <w:lang w:val="en-US"/>
        </w:rPr>
      </w:pPr>
      <w:r w:rsidRPr="00F61437">
        <w:rPr>
          <w:rFonts w:ascii="Times New Roman" w:hAnsi="Times New Roman" w:cs="Times New Roman"/>
          <w:noProof/>
          <w:sz w:val="20"/>
          <w:szCs w:val="20"/>
          <w:lang w:val="en-US"/>
        </w:rPr>
        <w:t>Meza I, Siebert S, Döll P, Kusche J, Herbert C, Rezaei E, Nouri H, Gerdener H, Popat E, Frischen J, Naumann G, Vogt J, Walz Y, Sebesvari Z, Hagenlocher M. Global-scale drought risk assessment for agricultural systems. Natural Hazards and Earth System Sciences. 2020; 20(2): 695-712. https://doi.org/</w:t>
      </w:r>
      <w:r w:rsidR="00876D95" w:rsidRPr="00F61437">
        <w:rPr>
          <w:rFonts w:ascii="Times New Roman" w:hAnsi="Times New Roman" w:cs="Times New Roman"/>
          <w:noProof/>
          <w:sz w:val="20"/>
          <w:szCs w:val="20"/>
          <w:lang w:val="en-US"/>
        </w:rPr>
        <w:t xml:space="preserve"> </w:t>
      </w:r>
      <w:r w:rsidRPr="00F61437">
        <w:rPr>
          <w:rFonts w:ascii="Times New Roman" w:hAnsi="Times New Roman" w:cs="Times New Roman"/>
          <w:noProof/>
          <w:sz w:val="20"/>
          <w:szCs w:val="20"/>
          <w:lang w:val="en-US"/>
        </w:rPr>
        <w:t>10.5194/nhess-20-695-2020</w:t>
      </w:r>
      <w:r w:rsidR="00F03290" w:rsidRPr="00F61437">
        <w:rPr>
          <w:rFonts w:ascii="Times New Roman" w:hAnsi="Times New Roman" w:cs="Times New Roman"/>
          <w:noProof/>
          <w:sz w:val="20"/>
          <w:szCs w:val="20"/>
          <w:lang w:val="en-US"/>
        </w:rPr>
        <w:t>.</w:t>
      </w:r>
    </w:p>
    <w:p w14:paraId="68397FB7" w14:textId="79FC63BD" w:rsidR="00F03290" w:rsidRPr="000661F4" w:rsidRDefault="003B5F2D" w:rsidP="00143A5A">
      <w:pPr>
        <w:pStyle w:val="Prrafodelista"/>
        <w:numPr>
          <w:ilvl w:val="0"/>
          <w:numId w:val="1"/>
        </w:numPr>
        <w:spacing w:after="0" w:line="240" w:lineRule="auto"/>
        <w:jc w:val="both"/>
        <w:rPr>
          <w:rFonts w:ascii="Times New Roman" w:hAnsi="Times New Roman" w:cs="Times New Roman"/>
          <w:noProof/>
          <w:sz w:val="20"/>
          <w:szCs w:val="20"/>
          <w:lang w:val="es-VE"/>
        </w:rPr>
      </w:pPr>
      <w:r w:rsidRPr="000661F4">
        <w:rPr>
          <w:rFonts w:ascii="Times New Roman" w:hAnsi="Times New Roman" w:cs="Times New Roman"/>
          <w:noProof/>
          <w:sz w:val="20"/>
          <w:szCs w:val="20"/>
          <w:lang w:val="es-VE"/>
        </w:rPr>
        <w:t>Paz A, Ortiz A. Lluvia sólida una alternativa de producción de hortalizas para el consumo familiar ante la se</w:t>
      </w:r>
      <w:r w:rsidR="006B0CA0">
        <w:rPr>
          <w:rFonts w:ascii="Times New Roman" w:hAnsi="Times New Roman" w:cs="Times New Roman"/>
          <w:noProof/>
          <w:sz w:val="20"/>
          <w:szCs w:val="20"/>
          <w:lang w:val="es-VE"/>
        </w:rPr>
        <w:t>q</w:t>
      </w:r>
      <w:r w:rsidRPr="000661F4">
        <w:rPr>
          <w:rFonts w:ascii="Times New Roman" w:hAnsi="Times New Roman" w:cs="Times New Roman"/>
          <w:noProof/>
          <w:sz w:val="20"/>
          <w:szCs w:val="20"/>
          <w:lang w:val="es-VE"/>
        </w:rPr>
        <w:t>uia del pai</w:t>
      </w:r>
      <w:r w:rsidR="006B0CA0">
        <w:rPr>
          <w:rFonts w:ascii="Times New Roman" w:hAnsi="Times New Roman" w:cs="Times New Roman"/>
          <w:noProof/>
          <w:sz w:val="20"/>
          <w:szCs w:val="20"/>
          <w:lang w:val="es-VE"/>
        </w:rPr>
        <w:t>s</w:t>
      </w:r>
      <w:r w:rsidRPr="000661F4">
        <w:rPr>
          <w:rFonts w:ascii="Times New Roman" w:hAnsi="Times New Roman" w:cs="Times New Roman"/>
          <w:noProof/>
          <w:sz w:val="20"/>
          <w:szCs w:val="20"/>
          <w:lang w:val="es-VE"/>
        </w:rPr>
        <w:t xml:space="preserve">. Vector. 2013; 53: 19-25. </w:t>
      </w:r>
      <w:hyperlink w:history="1">
        <w:r w:rsidR="00876D95" w:rsidRPr="000661F4">
          <w:rPr>
            <w:rStyle w:val="Hipervnculo"/>
            <w:rFonts w:ascii="Times New Roman" w:hAnsi="Times New Roman" w:cs="Times New Roman"/>
            <w:noProof/>
            <w:sz w:val="20"/>
            <w:szCs w:val="20"/>
            <w:lang w:val="es-VE"/>
          </w:rPr>
          <w:t>https:// issuu.com/revistavectordelaing</w:t>
        </w:r>
      </w:hyperlink>
      <w:r w:rsidRPr="000661F4">
        <w:rPr>
          <w:rFonts w:ascii="Times New Roman" w:hAnsi="Times New Roman" w:cs="Times New Roman"/>
          <w:noProof/>
          <w:sz w:val="20"/>
          <w:szCs w:val="20"/>
          <w:lang w:val="es-VE"/>
        </w:rPr>
        <w:t>.civil/docs/re vista_54_junio_2013</w:t>
      </w:r>
      <w:r w:rsidR="00876D95" w:rsidRPr="000661F4">
        <w:rPr>
          <w:rFonts w:ascii="Times New Roman" w:hAnsi="Times New Roman" w:cs="Times New Roman"/>
          <w:noProof/>
          <w:sz w:val="20"/>
          <w:szCs w:val="20"/>
          <w:lang w:val="es-VE"/>
        </w:rPr>
        <w:t>.</w:t>
      </w:r>
    </w:p>
    <w:p w14:paraId="00E58280" w14:textId="5DFE100E" w:rsidR="00F03290" w:rsidRPr="000661F4" w:rsidRDefault="00F435FD" w:rsidP="00F03290">
      <w:pPr>
        <w:pStyle w:val="Prrafodelista"/>
        <w:numPr>
          <w:ilvl w:val="0"/>
          <w:numId w:val="1"/>
        </w:numPr>
        <w:spacing w:after="0" w:line="240" w:lineRule="auto"/>
        <w:jc w:val="both"/>
        <w:rPr>
          <w:rFonts w:ascii="Times New Roman" w:hAnsi="Times New Roman" w:cs="Times New Roman"/>
          <w:noProof/>
          <w:sz w:val="20"/>
          <w:szCs w:val="20"/>
          <w:lang w:val="es-VE"/>
        </w:rPr>
      </w:pPr>
      <w:r w:rsidRPr="000661F4">
        <w:rPr>
          <w:rFonts w:ascii="Times New Roman" w:hAnsi="Times New Roman" w:cs="Times New Roman"/>
          <w:sz w:val="20"/>
          <w:szCs w:val="20"/>
          <w:lang w:val="es-VE"/>
        </w:rPr>
        <w:t>Organización de las Naciones Unidas para la Alimentación y la Agricultura. Agronoticias: Actualidad agropecuaria de América Latina y el Caribe. México crea agua en polvo para combatir la sequía. 2013</w:t>
      </w:r>
      <w:r w:rsidR="00724EC9" w:rsidRPr="000661F4">
        <w:rPr>
          <w:rFonts w:ascii="Times New Roman" w:hAnsi="Times New Roman" w:cs="Times New Roman"/>
          <w:sz w:val="20"/>
          <w:szCs w:val="20"/>
          <w:lang w:val="es-VE"/>
        </w:rPr>
        <w:t>, 27 de agosto</w:t>
      </w:r>
      <w:r w:rsidRPr="000661F4">
        <w:rPr>
          <w:rFonts w:ascii="Times New Roman" w:hAnsi="Times New Roman" w:cs="Times New Roman"/>
          <w:sz w:val="20"/>
          <w:szCs w:val="20"/>
          <w:lang w:val="es-VE"/>
        </w:rPr>
        <w:t xml:space="preserve">. </w:t>
      </w:r>
      <w:hyperlink w:history="1">
        <w:r w:rsidR="00876D95" w:rsidRPr="000661F4">
          <w:rPr>
            <w:rStyle w:val="Hipervnculo"/>
            <w:rFonts w:ascii="Times New Roman" w:hAnsi="Times New Roman" w:cs="Times New Roman"/>
            <w:sz w:val="20"/>
            <w:szCs w:val="20"/>
            <w:lang w:val="es-VE"/>
          </w:rPr>
          <w:t>http://www. fao.org/in-action/agronoticias/detail/es/c/512571/. Consulta</w:t>
        </w:r>
      </w:hyperlink>
      <w:r w:rsidRPr="000661F4">
        <w:rPr>
          <w:rFonts w:ascii="Times New Roman" w:hAnsi="Times New Roman" w:cs="Times New Roman"/>
          <w:sz w:val="20"/>
          <w:szCs w:val="20"/>
          <w:lang w:val="es-VE"/>
        </w:rPr>
        <w:t>do el 06 de julio de 2021.</w:t>
      </w:r>
    </w:p>
    <w:p w14:paraId="7FCC1501" w14:textId="1A0CDDC6" w:rsidR="00F03290" w:rsidRPr="000661F4" w:rsidRDefault="004800F8" w:rsidP="00F03290">
      <w:pPr>
        <w:pStyle w:val="Prrafodelista"/>
        <w:numPr>
          <w:ilvl w:val="0"/>
          <w:numId w:val="1"/>
        </w:numPr>
        <w:spacing w:after="0" w:line="240" w:lineRule="auto"/>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Rentería O. Evaluación de la tecnología poli acrilato de potasio como herramienta de la GIRH, para la eficiencia del uso del agua de lluvia en el cultivo de frijol de temporal, en el ejido de Nuevo Ideal, Durango, México, en el ciclo 2018-2019. Tesis de postgrado</w:t>
      </w:r>
      <w:r w:rsidR="006E35C1" w:rsidRPr="000661F4">
        <w:rPr>
          <w:rFonts w:ascii="Times New Roman" w:hAnsi="Times New Roman" w:cs="Times New Roman"/>
          <w:sz w:val="20"/>
          <w:szCs w:val="20"/>
          <w:lang w:val="es-VE"/>
        </w:rPr>
        <w:t xml:space="preserve">, Instituto Politécnico Nacional. 2019. </w:t>
      </w:r>
      <w:hyperlink r:id="rId7" w:history="1">
        <w:r w:rsidR="006E35C1" w:rsidRPr="000661F4">
          <w:rPr>
            <w:rStyle w:val="Hipervnculo"/>
            <w:rFonts w:ascii="Times New Roman" w:hAnsi="Times New Roman" w:cs="Times New Roman"/>
            <w:sz w:val="20"/>
            <w:szCs w:val="20"/>
            <w:lang w:val="es-VE"/>
          </w:rPr>
          <w:t>https://www.repositorio</w:t>
        </w:r>
      </w:hyperlink>
      <w:r w:rsidRPr="000661F4">
        <w:rPr>
          <w:rFonts w:ascii="Times New Roman" w:hAnsi="Times New Roman" w:cs="Times New Roman"/>
          <w:sz w:val="20"/>
          <w:szCs w:val="20"/>
          <w:lang w:val="es-VE"/>
        </w:rPr>
        <w:t>digital.ipn.mx/bitstream/123456789/26153/1/Te</w:t>
      </w:r>
      <w:r w:rsidR="00876D95"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sisposgradoOlgaG.RenteriaTamayo.pdf</w:t>
      </w:r>
      <w:r w:rsidR="00F03290" w:rsidRPr="000661F4">
        <w:rPr>
          <w:rFonts w:ascii="Times New Roman" w:hAnsi="Times New Roman" w:cs="Times New Roman"/>
          <w:sz w:val="20"/>
          <w:szCs w:val="20"/>
          <w:lang w:val="es-VE"/>
        </w:rPr>
        <w:t>.</w:t>
      </w:r>
    </w:p>
    <w:p w14:paraId="534EC385" w14:textId="278203DD" w:rsidR="00F03290" w:rsidRPr="000661F4" w:rsidRDefault="002F563E" w:rsidP="00F03290">
      <w:pPr>
        <w:pStyle w:val="Prrafodelista"/>
        <w:numPr>
          <w:ilvl w:val="0"/>
          <w:numId w:val="1"/>
        </w:numPr>
        <w:autoSpaceDE w:val="0"/>
        <w:autoSpaceDN w:val="0"/>
        <w:adjustRightInd w:val="0"/>
        <w:spacing w:after="0" w:line="240" w:lineRule="auto"/>
        <w:jc w:val="both"/>
        <w:rPr>
          <w:rFonts w:ascii="Times New Roman" w:hAnsi="Times New Roman" w:cs="Times New Roman"/>
          <w:sz w:val="20"/>
          <w:szCs w:val="20"/>
          <w:lang w:val="es-VE"/>
        </w:rPr>
      </w:pPr>
      <w:r w:rsidRPr="000661F4">
        <w:rPr>
          <w:rFonts w:ascii="Times New Roman" w:hAnsi="Times New Roman" w:cs="Times New Roman"/>
          <w:sz w:val="20"/>
          <w:szCs w:val="20"/>
          <w:lang w:val="es-VE"/>
        </w:rPr>
        <w:t>Orbegoso L, Toledo L.</w:t>
      </w:r>
      <w:r w:rsidR="0092012D"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El Efecto del polímero "lluvia sólida” y frecuencias de riego en el rendimiento de maíz amarillo duro, Lambayeque.</w:t>
      </w:r>
      <w:r w:rsidR="0092012D"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Aporte Santiaguino</w:t>
      </w:r>
      <w:r w:rsidR="0092012D" w:rsidRPr="000661F4">
        <w:rPr>
          <w:rFonts w:ascii="Times New Roman" w:hAnsi="Times New Roman" w:cs="Times New Roman"/>
          <w:sz w:val="20"/>
          <w:szCs w:val="20"/>
          <w:lang w:val="es-VE"/>
        </w:rPr>
        <w:t>. 2019;</w:t>
      </w:r>
      <w:r w:rsidRPr="000661F4">
        <w:rPr>
          <w:rFonts w:ascii="Times New Roman" w:hAnsi="Times New Roman" w:cs="Times New Roman"/>
          <w:sz w:val="20"/>
          <w:szCs w:val="20"/>
          <w:lang w:val="es-VE"/>
        </w:rPr>
        <w:t xml:space="preserve"> 12(1)</w:t>
      </w:r>
      <w:r w:rsidR="0092012D"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81</w:t>
      </w:r>
      <w:r w:rsidR="0092012D" w:rsidRPr="000661F4">
        <w:rPr>
          <w:rFonts w:ascii="Times New Roman" w:hAnsi="Times New Roman" w:cs="Times New Roman"/>
          <w:sz w:val="20"/>
          <w:szCs w:val="20"/>
          <w:lang w:val="es-VE"/>
        </w:rPr>
        <w:t>-</w:t>
      </w:r>
      <w:r w:rsidRPr="000661F4">
        <w:rPr>
          <w:rFonts w:ascii="Times New Roman" w:hAnsi="Times New Roman" w:cs="Times New Roman"/>
          <w:sz w:val="20"/>
          <w:szCs w:val="20"/>
          <w:lang w:val="es-VE"/>
        </w:rPr>
        <w:t xml:space="preserve">91. </w:t>
      </w:r>
      <w:hyperlink r:id="rId8" w:history="1">
        <w:r w:rsidR="002E09A1" w:rsidRPr="000661F4">
          <w:rPr>
            <w:rStyle w:val="Hipervnculo"/>
            <w:rFonts w:ascii="Times New Roman" w:hAnsi="Times New Roman" w:cs="Times New Roman"/>
            <w:sz w:val="20"/>
            <w:szCs w:val="20"/>
            <w:lang w:val="es-VE"/>
          </w:rPr>
          <w:t>https://doi.org/</w:t>
        </w:r>
      </w:hyperlink>
      <w:r w:rsidRPr="000661F4">
        <w:rPr>
          <w:rFonts w:ascii="Times New Roman" w:hAnsi="Times New Roman" w:cs="Times New Roman"/>
          <w:sz w:val="20"/>
          <w:szCs w:val="20"/>
          <w:lang w:val="es-VE"/>
        </w:rPr>
        <w:t>10.32911/</w:t>
      </w:r>
      <w:r w:rsidR="00046885" w:rsidRPr="000661F4">
        <w:rPr>
          <w:rFonts w:ascii="Times New Roman" w:hAnsi="Times New Roman" w:cs="Times New Roman"/>
          <w:sz w:val="20"/>
          <w:szCs w:val="20"/>
          <w:lang w:val="es-VE"/>
        </w:rPr>
        <w:t>as. 2019.v</w:t>
      </w:r>
      <w:r w:rsidRPr="000661F4">
        <w:rPr>
          <w:rFonts w:ascii="Times New Roman" w:hAnsi="Times New Roman" w:cs="Times New Roman"/>
          <w:sz w:val="20"/>
          <w:szCs w:val="20"/>
          <w:lang w:val="es-VE"/>
        </w:rPr>
        <w:t>12.n1.</w:t>
      </w:r>
      <w:r w:rsidR="002E09A1" w:rsidRPr="000661F4">
        <w:rPr>
          <w:rFonts w:ascii="Times New Roman" w:hAnsi="Times New Roman" w:cs="Times New Roman"/>
          <w:sz w:val="20"/>
          <w:szCs w:val="20"/>
          <w:lang w:val="es-VE"/>
        </w:rPr>
        <w:t xml:space="preserve"> </w:t>
      </w:r>
      <w:r w:rsidRPr="000661F4">
        <w:rPr>
          <w:rFonts w:ascii="Times New Roman" w:hAnsi="Times New Roman" w:cs="Times New Roman"/>
          <w:sz w:val="20"/>
          <w:szCs w:val="20"/>
          <w:lang w:val="es-VE"/>
        </w:rPr>
        <w:t>609</w:t>
      </w:r>
    </w:p>
    <w:p w14:paraId="0FAFA9F3" w14:textId="496B6140" w:rsidR="00F03290" w:rsidRPr="000661F4" w:rsidRDefault="00A5794F" w:rsidP="00F03290">
      <w:pPr>
        <w:pStyle w:val="Prrafodelista"/>
        <w:numPr>
          <w:ilvl w:val="0"/>
          <w:numId w:val="1"/>
        </w:numPr>
        <w:autoSpaceDE w:val="0"/>
        <w:autoSpaceDN w:val="0"/>
        <w:adjustRightInd w:val="0"/>
        <w:spacing w:after="0" w:line="240" w:lineRule="auto"/>
        <w:jc w:val="both"/>
        <w:rPr>
          <w:rFonts w:ascii="Times New Roman" w:hAnsi="Times New Roman" w:cs="Times New Roman"/>
          <w:sz w:val="20"/>
          <w:szCs w:val="20"/>
          <w:lang w:val="es-VE"/>
        </w:rPr>
      </w:pPr>
      <w:r w:rsidRPr="000661F4">
        <w:rPr>
          <w:rFonts w:ascii="Times New Roman" w:hAnsi="Times New Roman" w:cs="Times New Roman"/>
          <w:noProof/>
          <w:sz w:val="20"/>
          <w:szCs w:val="20"/>
          <w:lang w:val="es-VE"/>
        </w:rPr>
        <w:t>Ministerio de Agricultura y Ganadería. Rendición de Cuentas 2015. 2015. https://www.agricultura.gob.ec/rendicion-de-cuentas-2015/</w:t>
      </w:r>
    </w:p>
    <w:p w14:paraId="6A894F90" w14:textId="6A9218A1" w:rsidR="00F03290" w:rsidRPr="000661F4" w:rsidRDefault="00B706F7" w:rsidP="005427DC">
      <w:pPr>
        <w:pStyle w:val="Prrafodelista"/>
        <w:numPr>
          <w:ilvl w:val="0"/>
          <w:numId w:val="1"/>
        </w:numPr>
        <w:autoSpaceDE w:val="0"/>
        <w:autoSpaceDN w:val="0"/>
        <w:adjustRightInd w:val="0"/>
        <w:spacing w:after="0" w:line="240" w:lineRule="auto"/>
        <w:jc w:val="both"/>
        <w:rPr>
          <w:rFonts w:ascii="Times New Roman" w:hAnsi="Times New Roman" w:cs="Times New Roman"/>
          <w:noProof/>
          <w:sz w:val="20"/>
          <w:szCs w:val="20"/>
          <w:lang w:val="es-VE"/>
        </w:rPr>
      </w:pPr>
      <w:r w:rsidRPr="000661F4">
        <w:rPr>
          <w:rFonts w:ascii="Times New Roman" w:hAnsi="Times New Roman" w:cs="Times New Roman"/>
          <w:sz w:val="20"/>
          <w:szCs w:val="20"/>
          <w:lang w:val="es-VE"/>
        </w:rPr>
        <w:t xml:space="preserve">Instituto Nacional de Estadística y Censos. INEC presenta Programa Nacional de Estadística y Calendario Estadístico. 2015. </w:t>
      </w:r>
      <w:hyperlink w:history="1">
        <w:r w:rsidR="002E09A1" w:rsidRPr="000661F4">
          <w:rPr>
            <w:rStyle w:val="Hipervnculo"/>
            <w:rFonts w:ascii="Times New Roman" w:hAnsi="Times New Roman" w:cs="Times New Roman"/>
            <w:sz w:val="20"/>
            <w:szCs w:val="20"/>
            <w:lang w:val="es-VE"/>
          </w:rPr>
          <w:t xml:space="preserve">https://www.ecuadorencifras. </w:t>
        </w:r>
        <w:r w:rsidR="002E09A1" w:rsidRPr="000661F4">
          <w:rPr>
            <w:rStyle w:val="Hipervnculo"/>
            <w:rFonts w:ascii="Times New Roman" w:hAnsi="Times New Roman" w:cs="Times New Roman"/>
            <w:sz w:val="20"/>
            <w:szCs w:val="20"/>
            <w:lang w:val="es-VE"/>
          </w:rPr>
          <w:lastRenderedPageBreak/>
          <w:t>gob.ec/inec-presenta-programa-nacional-de-estadistica-y-calendario-estadi stico-2015/</w:t>
        </w:r>
      </w:hyperlink>
    </w:p>
    <w:p w14:paraId="6FC77661" w14:textId="38860AE3" w:rsidR="00B706F7" w:rsidRPr="000661F4" w:rsidRDefault="00CC7D96" w:rsidP="005427DC">
      <w:pPr>
        <w:pStyle w:val="Prrafodelista"/>
        <w:numPr>
          <w:ilvl w:val="0"/>
          <w:numId w:val="1"/>
        </w:numPr>
        <w:autoSpaceDE w:val="0"/>
        <w:autoSpaceDN w:val="0"/>
        <w:adjustRightInd w:val="0"/>
        <w:spacing w:after="0" w:line="240" w:lineRule="auto"/>
        <w:jc w:val="both"/>
        <w:rPr>
          <w:rFonts w:ascii="Times New Roman" w:hAnsi="Times New Roman" w:cs="Times New Roman"/>
          <w:noProof/>
          <w:sz w:val="20"/>
          <w:szCs w:val="20"/>
          <w:lang w:val="es-VE"/>
        </w:rPr>
      </w:pPr>
      <w:r w:rsidRPr="00F61437">
        <w:rPr>
          <w:rFonts w:ascii="Times New Roman" w:hAnsi="Times New Roman" w:cs="Times New Roman"/>
          <w:noProof/>
          <w:sz w:val="20"/>
          <w:szCs w:val="20"/>
          <w:lang w:val="en-US"/>
        </w:rPr>
        <w:t xml:space="preserve">Sparks D. Methods of Soil Analysis Chemical Methods. American Society of Agronomy and Soil Science Society of America. </w:t>
      </w:r>
      <w:r w:rsidRPr="000661F4">
        <w:rPr>
          <w:rFonts w:ascii="Times New Roman" w:hAnsi="Times New Roman" w:cs="Times New Roman"/>
          <w:noProof/>
          <w:sz w:val="20"/>
          <w:szCs w:val="20"/>
          <w:lang w:val="es-VE"/>
        </w:rPr>
        <w:t>Madison Wis. Num 5 Part 3. 1390 p. 1996.</w:t>
      </w:r>
    </w:p>
    <w:p w14:paraId="30BE2965" w14:textId="77777777" w:rsidR="00F03290" w:rsidRPr="000661F4" w:rsidRDefault="00F03290" w:rsidP="00332E58">
      <w:pPr>
        <w:pStyle w:val="NormalWeb"/>
        <w:widowControl w:val="0"/>
        <w:spacing w:before="0" w:beforeAutospacing="0" w:after="0" w:afterAutospacing="0"/>
        <w:jc w:val="both"/>
        <w:rPr>
          <w:sz w:val="20"/>
          <w:szCs w:val="20"/>
          <w:lang w:val="es-VE"/>
        </w:rPr>
      </w:pPr>
    </w:p>
    <w:p w14:paraId="0A46D89E" w14:textId="77777777" w:rsidR="00332E58" w:rsidRPr="000661F4" w:rsidRDefault="00332E58" w:rsidP="00332E58">
      <w:pPr>
        <w:tabs>
          <w:tab w:val="left" w:pos="4590"/>
        </w:tabs>
        <w:rPr>
          <w:rFonts w:ascii="Times New Roman" w:hAnsi="Times New Roman" w:cs="Times New Roman"/>
          <w:sz w:val="20"/>
          <w:szCs w:val="20"/>
          <w:lang w:val="es-EC"/>
        </w:rPr>
      </w:pPr>
    </w:p>
    <w:sectPr w:rsidR="00332E58" w:rsidRPr="000661F4" w:rsidSect="008000C1">
      <w:pgSz w:w="8789" w:h="12758" w:code="9"/>
      <w:pgMar w:top="1276" w:right="709" w:bottom="198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3BF"/>
    <w:multiLevelType w:val="hybridMultilevel"/>
    <w:tmpl w:val="75BC42B6"/>
    <w:lvl w:ilvl="0" w:tplc="0C0A000F">
      <w:start w:val="1"/>
      <w:numFmt w:val="decimal"/>
      <w:lvlText w:val="%1."/>
      <w:lvlJc w:val="left"/>
      <w:pPr>
        <w:ind w:left="947" w:hanging="360"/>
      </w:pPr>
      <w:rPr>
        <w:rFonts w:hint="default"/>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1" w15:restartNumberingAfterBreak="0">
    <w:nsid w:val="242E313F"/>
    <w:multiLevelType w:val="hybridMultilevel"/>
    <w:tmpl w:val="C96008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B00BCB"/>
    <w:multiLevelType w:val="hybridMultilevel"/>
    <w:tmpl w:val="5CEE74CE"/>
    <w:lvl w:ilvl="0" w:tplc="A20E8AB6">
      <w:numFmt w:val="bullet"/>
      <w:lvlText w:val="*"/>
      <w:lvlJc w:val="left"/>
      <w:pPr>
        <w:ind w:left="323" w:hanging="124"/>
      </w:pPr>
      <w:rPr>
        <w:rFonts w:ascii="Calibri" w:eastAsia="Calibri" w:hAnsi="Calibri" w:cs="Calibri" w:hint="default"/>
        <w:w w:val="101"/>
        <w:sz w:val="17"/>
        <w:szCs w:val="17"/>
        <w:lang w:val="es-ES" w:eastAsia="en-US" w:bidi="ar-SA"/>
      </w:rPr>
    </w:lvl>
    <w:lvl w:ilvl="1" w:tplc="E368CF68">
      <w:numFmt w:val="bullet"/>
      <w:lvlText w:val="-"/>
      <w:lvlJc w:val="left"/>
      <w:pPr>
        <w:ind w:left="735" w:hanging="84"/>
      </w:pPr>
      <w:rPr>
        <w:rFonts w:ascii="Calibri" w:eastAsia="Calibri" w:hAnsi="Calibri" w:cs="Calibri" w:hint="default"/>
        <w:w w:val="104"/>
        <w:sz w:val="15"/>
        <w:szCs w:val="15"/>
        <w:lang w:val="es-ES" w:eastAsia="en-US" w:bidi="ar-SA"/>
      </w:rPr>
    </w:lvl>
    <w:lvl w:ilvl="2" w:tplc="74CE6792">
      <w:numFmt w:val="bullet"/>
      <w:lvlText w:val="•"/>
      <w:lvlJc w:val="left"/>
      <w:pPr>
        <w:ind w:left="1773" w:hanging="84"/>
      </w:pPr>
      <w:rPr>
        <w:rFonts w:hint="default"/>
        <w:lang w:val="es-ES" w:eastAsia="en-US" w:bidi="ar-SA"/>
      </w:rPr>
    </w:lvl>
    <w:lvl w:ilvl="3" w:tplc="ECCE3A36">
      <w:numFmt w:val="bullet"/>
      <w:lvlText w:val="•"/>
      <w:lvlJc w:val="left"/>
      <w:pPr>
        <w:ind w:left="2806" w:hanging="84"/>
      </w:pPr>
      <w:rPr>
        <w:rFonts w:hint="default"/>
        <w:lang w:val="es-ES" w:eastAsia="en-US" w:bidi="ar-SA"/>
      </w:rPr>
    </w:lvl>
    <w:lvl w:ilvl="4" w:tplc="AAF0630A">
      <w:numFmt w:val="bullet"/>
      <w:lvlText w:val="•"/>
      <w:lvlJc w:val="left"/>
      <w:pPr>
        <w:ind w:left="3840" w:hanging="84"/>
      </w:pPr>
      <w:rPr>
        <w:rFonts w:hint="default"/>
        <w:lang w:val="es-ES" w:eastAsia="en-US" w:bidi="ar-SA"/>
      </w:rPr>
    </w:lvl>
    <w:lvl w:ilvl="5" w:tplc="DCC29924">
      <w:numFmt w:val="bullet"/>
      <w:lvlText w:val="•"/>
      <w:lvlJc w:val="left"/>
      <w:pPr>
        <w:ind w:left="4873" w:hanging="84"/>
      </w:pPr>
      <w:rPr>
        <w:rFonts w:hint="default"/>
        <w:lang w:val="es-ES" w:eastAsia="en-US" w:bidi="ar-SA"/>
      </w:rPr>
    </w:lvl>
    <w:lvl w:ilvl="6" w:tplc="75CA4250">
      <w:numFmt w:val="bullet"/>
      <w:lvlText w:val="•"/>
      <w:lvlJc w:val="left"/>
      <w:pPr>
        <w:ind w:left="5906" w:hanging="84"/>
      </w:pPr>
      <w:rPr>
        <w:rFonts w:hint="default"/>
        <w:lang w:val="es-ES" w:eastAsia="en-US" w:bidi="ar-SA"/>
      </w:rPr>
    </w:lvl>
    <w:lvl w:ilvl="7" w:tplc="4DAC2094">
      <w:numFmt w:val="bullet"/>
      <w:lvlText w:val="•"/>
      <w:lvlJc w:val="left"/>
      <w:pPr>
        <w:ind w:left="6940" w:hanging="84"/>
      </w:pPr>
      <w:rPr>
        <w:rFonts w:hint="default"/>
        <w:lang w:val="es-ES" w:eastAsia="en-US" w:bidi="ar-SA"/>
      </w:rPr>
    </w:lvl>
    <w:lvl w:ilvl="8" w:tplc="2C7627BC">
      <w:numFmt w:val="bullet"/>
      <w:lvlText w:val="•"/>
      <w:lvlJc w:val="left"/>
      <w:pPr>
        <w:ind w:left="7973" w:hanging="84"/>
      </w:pPr>
      <w:rPr>
        <w:rFonts w:hint="default"/>
        <w:lang w:val="es-ES" w:eastAsia="en-US" w:bidi="ar-SA"/>
      </w:rPr>
    </w:lvl>
  </w:abstractNum>
  <w:abstractNum w:abstractNumId="3" w15:restartNumberingAfterBreak="0">
    <w:nsid w:val="762A7B25"/>
    <w:multiLevelType w:val="hybridMultilevel"/>
    <w:tmpl w:val="1EC4BD5A"/>
    <w:lvl w:ilvl="0" w:tplc="300A000F">
      <w:start w:val="1"/>
      <w:numFmt w:val="decimal"/>
      <w:lvlText w:val="%1."/>
      <w:lvlJc w:val="left"/>
      <w:pPr>
        <w:ind w:left="644"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 w15:restartNumberingAfterBreak="0">
    <w:nsid w:val="7BA36F1E"/>
    <w:multiLevelType w:val="hybridMultilevel"/>
    <w:tmpl w:val="9CE45BCC"/>
    <w:lvl w:ilvl="0" w:tplc="11100192">
      <w:start w:val="1"/>
      <w:numFmt w:val="decimal"/>
      <w:lvlText w:val="%1."/>
      <w:lvlJc w:val="left"/>
      <w:pPr>
        <w:ind w:left="3054" w:hanging="360"/>
      </w:pPr>
      <w:rPr>
        <w:rFonts w:hint="default"/>
      </w:rPr>
    </w:lvl>
    <w:lvl w:ilvl="1" w:tplc="300A0019" w:tentative="1">
      <w:start w:val="1"/>
      <w:numFmt w:val="lowerLetter"/>
      <w:lvlText w:val="%2."/>
      <w:lvlJc w:val="left"/>
      <w:pPr>
        <w:ind w:left="3774" w:hanging="360"/>
      </w:pPr>
    </w:lvl>
    <w:lvl w:ilvl="2" w:tplc="300A001B" w:tentative="1">
      <w:start w:val="1"/>
      <w:numFmt w:val="lowerRoman"/>
      <w:lvlText w:val="%3."/>
      <w:lvlJc w:val="right"/>
      <w:pPr>
        <w:ind w:left="4494" w:hanging="180"/>
      </w:pPr>
    </w:lvl>
    <w:lvl w:ilvl="3" w:tplc="300A000F" w:tentative="1">
      <w:start w:val="1"/>
      <w:numFmt w:val="decimal"/>
      <w:lvlText w:val="%4."/>
      <w:lvlJc w:val="left"/>
      <w:pPr>
        <w:ind w:left="5214" w:hanging="360"/>
      </w:pPr>
    </w:lvl>
    <w:lvl w:ilvl="4" w:tplc="300A0019" w:tentative="1">
      <w:start w:val="1"/>
      <w:numFmt w:val="lowerLetter"/>
      <w:lvlText w:val="%5."/>
      <w:lvlJc w:val="left"/>
      <w:pPr>
        <w:ind w:left="5934" w:hanging="360"/>
      </w:pPr>
    </w:lvl>
    <w:lvl w:ilvl="5" w:tplc="300A001B" w:tentative="1">
      <w:start w:val="1"/>
      <w:numFmt w:val="lowerRoman"/>
      <w:lvlText w:val="%6."/>
      <w:lvlJc w:val="right"/>
      <w:pPr>
        <w:ind w:left="6654" w:hanging="180"/>
      </w:pPr>
    </w:lvl>
    <w:lvl w:ilvl="6" w:tplc="300A000F" w:tentative="1">
      <w:start w:val="1"/>
      <w:numFmt w:val="decimal"/>
      <w:lvlText w:val="%7."/>
      <w:lvlJc w:val="left"/>
      <w:pPr>
        <w:ind w:left="7374" w:hanging="360"/>
      </w:pPr>
    </w:lvl>
    <w:lvl w:ilvl="7" w:tplc="300A0019" w:tentative="1">
      <w:start w:val="1"/>
      <w:numFmt w:val="lowerLetter"/>
      <w:lvlText w:val="%8."/>
      <w:lvlJc w:val="left"/>
      <w:pPr>
        <w:ind w:left="8094" w:hanging="360"/>
      </w:pPr>
    </w:lvl>
    <w:lvl w:ilvl="8" w:tplc="300A001B" w:tentative="1">
      <w:start w:val="1"/>
      <w:numFmt w:val="lowerRoman"/>
      <w:lvlText w:val="%9."/>
      <w:lvlJc w:val="right"/>
      <w:pPr>
        <w:ind w:left="881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25"/>
    <w:rsid w:val="000222D1"/>
    <w:rsid w:val="00037ECD"/>
    <w:rsid w:val="00046885"/>
    <w:rsid w:val="0006429C"/>
    <w:rsid w:val="000661F4"/>
    <w:rsid w:val="0006774C"/>
    <w:rsid w:val="000B5058"/>
    <w:rsid w:val="000C68D9"/>
    <w:rsid w:val="000C6A3D"/>
    <w:rsid w:val="000E391A"/>
    <w:rsid w:val="000F002F"/>
    <w:rsid w:val="000F0685"/>
    <w:rsid w:val="00103B72"/>
    <w:rsid w:val="001058AA"/>
    <w:rsid w:val="001179DE"/>
    <w:rsid w:val="00120C96"/>
    <w:rsid w:val="001247E4"/>
    <w:rsid w:val="00132D79"/>
    <w:rsid w:val="00136E56"/>
    <w:rsid w:val="00141EDD"/>
    <w:rsid w:val="00143A5A"/>
    <w:rsid w:val="001548F5"/>
    <w:rsid w:val="00171864"/>
    <w:rsid w:val="001830A3"/>
    <w:rsid w:val="00185A75"/>
    <w:rsid w:val="00191A51"/>
    <w:rsid w:val="001A05BC"/>
    <w:rsid w:val="001B7E3B"/>
    <w:rsid w:val="001C0EF2"/>
    <w:rsid w:val="001D19FB"/>
    <w:rsid w:val="001D4038"/>
    <w:rsid w:val="001D58B1"/>
    <w:rsid w:val="001E0962"/>
    <w:rsid w:val="001E451E"/>
    <w:rsid w:val="001F7100"/>
    <w:rsid w:val="002177CE"/>
    <w:rsid w:val="00221213"/>
    <w:rsid w:val="00236096"/>
    <w:rsid w:val="00267A1A"/>
    <w:rsid w:val="00277140"/>
    <w:rsid w:val="00283F91"/>
    <w:rsid w:val="00296670"/>
    <w:rsid w:val="002C4DF9"/>
    <w:rsid w:val="002C51FF"/>
    <w:rsid w:val="002D3500"/>
    <w:rsid w:val="002E09A1"/>
    <w:rsid w:val="002F563E"/>
    <w:rsid w:val="003026F6"/>
    <w:rsid w:val="00332E58"/>
    <w:rsid w:val="003413DD"/>
    <w:rsid w:val="003433BC"/>
    <w:rsid w:val="00373113"/>
    <w:rsid w:val="0038092F"/>
    <w:rsid w:val="00386059"/>
    <w:rsid w:val="0039714C"/>
    <w:rsid w:val="003A0519"/>
    <w:rsid w:val="003A0898"/>
    <w:rsid w:val="003A3026"/>
    <w:rsid w:val="003B2132"/>
    <w:rsid w:val="003B25C6"/>
    <w:rsid w:val="003B5F2D"/>
    <w:rsid w:val="003D2EC5"/>
    <w:rsid w:val="003E426B"/>
    <w:rsid w:val="003E7F9B"/>
    <w:rsid w:val="004001B6"/>
    <w:rsid w:val="0040487E"/>
    <w:rsid w:val="00412E90"/>
    <w:rsid w:val="00414D71"/>
    <w:rsid w:val="00424197"/>
    <w:rsid w:val="00431BE6"/>
    <w:rsid w:val="00432415"/>
    <w:rsid w:val="00433E74"/>
    <w:rsid w:val="0043441E"/>
    <w:rsid w:val="00443599"/>
    <w:rsid w:val="004448CE"/>
    <w:rsid w:val="00450C04"/>
    <w:rsid w:val="00460CB6"/>
    <w:rsid w:val="004800F8"/>
    <w:rsid w:val="004811C7"/>
    <w:rsid w:val="0048324B"/>
    <w:rsid w:val="00495722"/>
    <w:rsid w:val="004A2F6E"/>
    <w:rsid w:val="004C267A"/>
    <w:rsid w:val="004C3157"/>
    <w:rsid w:val="004D4879"/>
    <w:rsid w:val="004E31A7"/>
    <w:rsid w:val="004E4331"/>
    <w:rsid w:val="004E5C0F"/>
    <w:rsid w:val="004F054A"/>
    <w:rsid w:val="004F0B7D"/>
    <w:rsid w:val="004F1AC1"/>
    <w:rsid w:val="0050434C"/>
    <w:rsid w:val="00517AAC"/>
    <w:rsid w:val="005427DC"/>
    <w:rsid w:val="00556E7A"/>
    <w:rsid w:val="00575570"/>
    <w:rsid w:val="00585683"/>
    <w:rsid w:val="00591E43"/>
    <w:rsid w:val="005945A6"/>
    <w:rsid w:val="005A2779"/>
    <w:rsid w:val="005A3729"/>
    <w:rsid w:val="005B7B5B"/>
    <w:rsid w:val="005D0B8F"/>
    <w:rsid w:val="005F4DF5"/>
    <w:rsid w:val="00616A39"/>
    <w:rsid w:val="00641DDC"/>
    <w:rsid w:val="00646CD2"/>
    <w:rsid w:val="006533D5"/>
    <w:rsid w:val="00655768"/>
    <w:rsid w:val="00673A3F"/>
    <w:rsid w:val="00684685"/>
    <w:rsid w:val="00685E9F"/>
    <w:rsid w:val="0069210D"/>
    <w:rsid w:val="0069237D"/>
    <w:rsid w:val="0069261B"/>
    <w:rsid w:val="0069380A"/>
    <w:rsid w:val="006A1BA8"/>
    <w:rsid w:val="006B0CA0"/>
    <w:rsid w:val="006B1FE9"/>
    <w:rsid w:val="006B74FF"/>
    <w:rsid w:val="006D236F"/>
    <w:rsid w:val="006E35C1"/>
    <w:rsid w:val="006E75D4"/>
    <w:rsid w:val="006F1C7A"/>
    <w:rsid w:val="006F4B11"/>
    <w:rsid w:val="00705892"/>
    <w:rsid w:val="00707652"/>
    <w:rsid w:val="00724EC9"/>
    <w:rsid w:val="0073155E"/>
    <w:rsid w:val="00741563"/>
    <w:rsid w:val="00742360"/>
    <w:rsid w:val="007579AC"/>
    <w:rsid w:val="007811BF"/>
    <w:rsid w:val="00782255"/>
    <w:rsid w:val="0078318E"/>
    <w:rsid w:val="0078352F"/>
    <w:rsid w:val="00786189"/>
    <w:rsid w:val="007907A5"/>
    <w:rsid w:val="0079681C"/>
    <w:rsid w:val="007A2C55"/>
    <w:rsid w:val="007C4BF4"/>
    <w:rsid w:val="007C4F55"/>
    <w:rsid w:val="007D40D8"/>
    <w:rsid w:val="007F1846"/>
    <w:rsid w:val="008000C1"/>
    <w:rsid w:val="00825074"/>
    <w:rsid w:val="00826EEC"/>
    <w:rsid w:val="0084033C"/>
    <w:rsid w:val="008447BC"/>
    <w:rsid w:val="00846206"/>
    <w:rsid w:val="008566D9"/>
    <w:rsid w:val="00863C13"/>
    <w:rsid w:val="00876D95"/>
    <w:rsid w:val="00876EC0"/>
    <w:rsid w:val="00883BA9"/>
    <w:rsid w:val="00890FC1"/>
    <w:rsid w:val="008A4721"/>
    <w:rsid w:val="008B6BA5"/>
    <w:rsid w:val="008D137F"/>
    <w:rsid w:val="008E0EAC"/>
    <w:rsid w:val="009013A9"/>
    <w:rsid w:val="00912A05"/>
    <w:rsid w:val="009157A2"/>
    <w:rsid w:val="0091795F"/>
    <w:rsid w:val="0092012D"/>
    <w:rsid w:val="00932AAF"/>
    <w:rsid w:val="00943094"/>
    <w:rsid w:val="009432DC"/>
    <w:rsid w:val="00970A47"/>
    <w:rsid w:val="009722D8"/>
    <w:rsid w:val="00972565"/>
    <w:rsid w:val="0097279F"/>
    <w:rsid w:val="009757D6"/>
    <w:rsid w:val="00984B3E"/>
    <w:rsid w:val="0098655E"/>
    <w:rsid w:val="009919E4"/>
    <w:rsid w:val="009B361F"/>
    <w:rsid w:val="009B782C"/>
    <w:rsid w:val="009C3B94"/>
    <w:rsid w:val="009C5663"/>
    <w:rsid w:val="009C5B31"/>
    <w:rsid w:val="009D1E42"/>
    <w:rsid w:val="009D55A5"/>
    <w:rsid w:val="009D6050"/>
    <w:rsid w:val="009F00E1"/>
    <w:rsid w:val="00A12980"/>
    <w:rsid w:val="00A12B5E"/>
    <w:rsid w:val="00A15549"/>
    <w:rsid w:val="00A15BF6"/>
    <w:rsid w:val="00A34CD1"/>
    <w:rsid w:val="00A509C7"/>
    <w:rsid w:val="00A51091"/>
    <w:rsid w:val="00A534B0"/>
    <w:rsid w:val="00A5794F"/>
    <w:rsid w:val="00A64705"/>
    <w:rsid w:val="00A81AB2"/>
    <w:rsid w:val="00A918A3"/>
    <w:rsid w:val="00A921E6"/>
    <w:rsid w:val="00AA16C4"/>
    <w:rsid w:val="00AE77DB"/>
    <w:rsid w:val="00B11076"/>
    <w:rsid w:val="00B137D8"/>
    <w:rsid w:val="00B31A9E"/>
    <w:rsid w:val="00B60B59"/>
    <w:rsid w:val="00B706F7"/>
    <w:rsid w:val="00B87325"/>
    <w:rsid w:val="00B901F8"/>
    <w:rsid w:val="00BA2169"/>
    <w:rsid w:val="00BA281A"/>
    <w:rsid w:val="00BA6908"/>
    <w:rsid w:val="00BB3709"/>
    <w:rsid w:val="00BB60BB"/>
    <w:rsid w:val="00BB6E79"/>
    <w:rsid w:val="00BE6ACF"/>
    <w:rsid w:val="00BE7A02"/>
    <w:rsid w:val="00C27F4D"/>
    <w:rsid w:val="00C44D4B"/>
    <w:rsid w:val="00C479BC"/>
    <w:rsid w:val="00C51CA0"/>
    <w:rsid w:val="00C675CA"/>
    <w:rsid w:val="00C706E2"/>
    <w:rsid w:val="00C71F2E"/>
    <w:rsid w:val="00C7691A"/>
    <w:rsid w:val="00CA4C41"/>
    <w:rsid w:val="00CA6596"/>
    <w:rsid w:val="00CC1395"/>
    <w:rsid w:val="00CC7D96"/>
    <w:rsid w:val="00CE4FD0"/>
    <w:rsid w:val="00CF6A93"/>
    <w:rsid w:val="00D0707B"/>
    <w:rsid w:val="00D11797"/>
    <w:rsid w:val="00D16E2E"/>
    <w:rsid w:val="00D240D0"/>
    <w:rsid w:val="00D33317"/>
    <w:rsid w:val="00D340B3"/>
    <w:rsid w:val="00D46595"/>
    <w:rsid w:val="00D675C1"/>
    <w:rsid w:val="00D72CE2"/>
    <w:rsid w:val="00D74854"/>
    <w:rsid w:val="00D754B4"/>
    <w:rsid w:val="00D76F7F"/>
    <w:rsid w:val="00D7721B"/>
    <w:rsid w:val="00D81AEE"/>
    <w:rsid w:val="00D85429"/>
    <w:rsid w:val="00D972C3"/>
    <w:rsid w:val="00DA6ECF"/>
    <w:rsid w:val="00DB13F3"/>
    <w:rsid w:val="00DB16CA"/>
    <w:rsid w:val="00DB692B"/>
    <w:rsid w:val="00DC6281"/>
    <w:rsid w:val="00DF339A"/>
    <w:rsid w:val="00DF7433"/>
    <w:rsid w:val="00E05BFB"/>
    <w:rsid w:val="00E12AE4"/>
    <w:rsid w:val="00E12E4A"/>
    <w:rsid w:val="00E24A07"/>
    <w:rsid w:val="00E42B94"/>
    <w:rsid w:val="00E42EFC"/>
    <w:rsid w:val="00E53C8F"/>
    <w:rsid w:val="00E6769E"/>
    <w:rsid w:val="00E74ADC"/>
    <w:rsid w:val="00E758A1"/>
    <w:rsid w:val="00E8188A"/>
    <w:rsid w:val="00E86B38"/>
    <w:rsid w:val="00E918B1"/>
    <w:rsid w:val="00EB2C3B"/>
    <w:rsid w:val="00ED4BF9"/>
    <w:rsid w:val="00EE1810"/>
    <w:rsid w:val="00F02565"/>
    <w:rsid w:val="00F03290"/>
    <w:rsid w:val="00F136B7"/>
    <w:rsid w:val="00F339C3"/>
    <w:rsid w:val="00F40210"/>
    <w:rsid w:val="00F4140E"/>
    <w:rsid w:val="00F416E8"/>
    <w:rsid w:val="00F435FD"/>
    <w:rsid w:val="00F52D3A"/>
    <w:rsid w:val="00F55CF2"/>
    <w:rsid w:val="00F61437"/>
    <w:rsid w:val="00F66181"/>
    <w:rsid w:val="00FB2970"/>
    <w:rsid w:val="00FB6C8F"/>
    <w:rsid w:val="00FC3F25"/>
    <w:rsid w:val="00FC40D6"/>
    <w:rsid w:val="00FC5D42"/>
    <w:rsid w:val="00FC6DE2"/>
    <w:rsid w:val="00FD6163"/>
    <w:rsid w:val="00FE0F80"/>
    <w:rsid w:val="00FE5E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88A8"/>
  <w15:docId w15:val="{073DF8E2-BC14-4B7A-9BAE-EBF9D7B0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25"/>
    <w:rPr>
      <w:lang w:val="en-US"/>
    </w:rPr>
  </w:style>
  <w:style w:type="paragraph" w:styleId="Ttulo3">
    <w:name w:val="heading 3"/>
    <w:basedOn w:val="Normal"/>
    <w:next w:val="Normal"/>
    <w:link w:val="Ttulo3Car"/>
    <w:uiPriority w:val="9"/>
    <w:semiHidden/>
    <w:unhideWhenUsed/>
    <w:qFormat/>
    <w:rsid w:val="00332E58"/>
    <w:pPr>
      <w:keepNext/>
      <w:keepLines/>
      <w:spacing w:before="40" w:after="0" w:line="256" w:lineRule="auto"/>
      <w:outlineLvl w:val="2"/>
    </w:pPr>
    <w:rPr>
      <w:rFonts w:asciiTheme="majorHAnsi" w:eastAsiaTheme="majorEastAsia" w:hAnsiTheme="majorHAnsi" w:cstheme="majorBidi"/>
      <w:color w:val="1F3763" w:themeColor="accent1" w:themeShade="7F"/>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E77D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
    <w:name w:val="Título 3 Car"/>
    <w:basedOn w:val="Fuentedeprrafopredeter"/>
    <w:link w:val="Ttulo3"/>
    <w:uiPriority w:val="9"/>
    <w:semiHidden/>
    <w:rsid w:val="00332E58"/>
    <w:rPr>
      <w:rFonts w:asciiTheme="majorHAnsi" w:eastAsiaTheme="majorEastAsia" w:hAnsiTheme="majorHAnsi" w:cstheme="majorBidi"/>
      <w:color w:val="1F3763" w:themeColor="accent1" w:themeShade="7F"/>
      <w:sz w:val="24"/>
      <w:szCs w:val="24"/>
      <w:lang w:val="es-MX"/>
    </w:rPr>
  </w:style>
  <w:style w:type="paragraph" w:styleId="NormalWeb">
    <w:name w:val="Normal (Web)"/>
    <w:basedOn w:val="Normal"/>
    <w:uiPriority w:val="99"/>
    <w:unhideWhenUsed/>
    <w:rsid w:val="00332E5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332E58"/>
    <w:pPr>
      <w:spacing w:line="256" w:lineRule="auto"/>
      <w:ind w:left="720"/>
      <w:contextualSpacing/>
    </w:pPr>
    <w:rPr>
      <w:lang w:val="es-MX"/>
    </w:rPr>
  </w:style>
  <w:style w:type="paragraph" w:customStyle="1" w:styleId="Default">
    <w:name w:val="Default"/>
    <w:uiPriority w:val="99"/>
    <w:rsid w:val="00332E58"/>
    <w:pPr>
      <w:autoSpaceDE w:val="0"/>
      <w:autoSpaceDN w:val="0"/>
      <w:adjustRightInd w:val="0"/>
      <w:spacing w:after="0" w:line="240" w:lineRule="auto"/>
    </w:pPr>
    <w:rPr>
      <w:rFonts w:ascii="Cambria" w:hAnsi="Cambria" w:cs="Cambria"/>
      <w:color w:val="000000"/>
      <w:sz w:val="24"/>
      <w:szCs w:val="24"/>
    </w:rPr>
  </w:style>
  <w:style w:type="table" w:customStyle="1" w:styleId="Tabladelista6concolores2">
    <w:name w:val="Tabla de lista 6 con colores2"/>
    <w:basedOn w:val="Tablanormal"/>
    <w:uiPriority w:val="51"/>
    <w:rsid w:val="00332E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332E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nfasis61">
    <w:name w:val="Tabla de lista 2 - Énfasis 61"/>
    <w:basedOn w:val="Tablanormal"/>
    <w:uiPriority w:val="47"/>
    <w:rsid w:val="00332E5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1B7E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7E3B"/>
    <w:rPr>
      <w:rFonts w:ascii="Segoe UI" w:hAnsi="Segoe UI" w:cs="Segoe UI"/>
      <w:sz w:val="18"/>
      <w:szCs w:val="18"/>
      <w:lang w:val="en-US"/>
    </w:rPr>
  </w:style>
  <w:style w:type="character" w:styleId="Refdecomentario">
    <w:name w:val="annotation reference"/>
    <w:basedOn w:val="Fuentedeprrafopredeter"/>
    <w:uiPriority w:val="99"/>
    <w:semiHidden/>
    <w:unhideWhenUsed/>
    <w:rsid w:val="001B7E3B"/>
    <w:rPr>
      <w:sz w:val="16"/>
      <w:szCs w:val="16"/>
    </w:rPr>
  </w:style>
  <w:style w:type="paragraph" w:styleId="Textocomentario">
    <w:name w:val="annotation text"/>
    <w:basedOn w:val="Normal"/>
    <w:link w:val="TextocomentarioCar"/>
    <w:uiPriority w:val="99"/>
    <w:semiHidden/>
    <w:unhideWhenUsed/>
    <w:rsid w:val="001B7E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E3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E3B"/>
    <w:rPr>
      <w:b/>
      <w:bCs/>
    </w:rPr>
  </w:style>
  <w:style w:type="character" w:customStyle="1" w:styleId="AsuntodelcomentarioCar">
    <w:name w:val="Asunto del comentario Car"/>
    <w:basedOn w:val="TextocomentarioCar"/>
    <w:link w:val="Asuntodelcomentario"/>
    <w:uiPriority w:val="99"/>
    <w:semiHidden/>
    <w:rsid w:val="001B7E3B"/>
    <w:rPr>
      <w:b/>
      <w:bCs/>
      <w:sz w:val="20"/>
      <w:szCs w:val="20"/>
      <w:lang w:val="en-US"/>
    </w:rPr>
  </w:style>
  <w:style w:type="paragraph" w:styleId="Sinespaciado">
    <w:name w:val="No Spacing"/>
    <w:uiPriority w:val="1"/>
    <w:qFormat/>
    <w:rsid w:val="009B361F"/>
    <w:pPr>
      <w:spacing w:after="0" w:line="240" w:lineRule="auto"/>
    </w:pPr>
    <w:rPr>
      <w:lang w:val="en-US"/>
    </w:rPr>
  </w:style>
  <w:style w:type="character" w:styleId="Hipervnculo">
    <w:name w:val="Hyperlink"/>
    <w:basedOn w:val="Fuentedeprrafopredeter"/>
    <w:uiPriority w:val="99"/>
    <w:unhideWhenUsed/>
    <w:rsid w:val="00A921E6"/>
    <w:rPr>
      <w:color w:val="0563C1" w:themeColor="hyperlink"/>
      <w:u w:val="single"/>
    </w:rPr>
  </w:style>
  <w:style w:type="character" w:customStyle="1" w:styleId="Mencinsinresolver1">
    <w:name w:val="Mención sin resolver1"/>
    <w:basedOn w:val="Fuentedeprrafopredeter"/>
    <w:uiPriority w:val="99"/>
    <w:semiHidden/>
    <w:unhideWhenUsed/>
    <w:rsid w:val="00A921E6"/>
    <w:rPr>
      <w:color w:val="605E5C"/>
      <w:shd w:val="clear" w:color="auto" w:fill="E1DFDD"/>
    </w:rPr>
  </w:style>
  <w:style w:type="paragraph" w:customStyle="1" w:styleId="TableParagraph">
    <w:name w:val="Table Paragraph"/>
    <w:basedOn w:val="Normal"/>
    <w:uiPriority w:val="1"/>
    <w:qFormat/>
    <w:rsid w:val="009432DC"/>
    <w:pPr>
      <w:widowControl w:val="0"/>
      <w:autoSpaceDE w:val="0"/>
      <w:autoSpaceDN w:val="0"/>
      <w:spacing w:before="63" w:after="0" w:line="179" w:lineRule="exact"/>
      <w:ind w:left="25"/>
      <w:jc w:val="center"/>
    </w:pPr>
    <w:rPr>
      <w:rFonts w:ascii="Calibri" w:eastAsia="Calibri" w:hAnsi="Calibri" w:cs="Calibri"/>
      <w:lang w:val="es-ES"/>
    </w:rPr>
  </w:style>
  <w:style w:type="table" w:customStyle="1" w:styleId="Tablaconcuadrcula1">
    <w:name w:val="Tabla con cuadrícula1"/>
    <w:basedOn w:val="Tablanormal"/>
    <w:next w:val="Tablaconcuadrcula"/>
    <w:uiPriority w:val="39"/>
    <w:rsid w:val="000C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632">
      <w:bodyDiv w:val="1"/>
      <w:marLeft w:val="0"/>
      <w:marRight w:val="0"/>
      <w:marTop w:val="0"/>
      <w:marBottom w:val="0"/>
      <w:divBdr>
        <w:top w:val="none" w:sz="0" w:space="0" w:color="auto"/>
        <w:left w:val="none" w:sz="0" w:space="0" w:color="auto"/>
        <w:bottom w:val="none" w:sz="0" w:space="0" w:color="auto"/>
        <w:right w:val="none" w:sz="0" w:space="0" w:color="auto"/>
      </w:divBdr>
    </w:div>
    <w:div w:id="349063977">
      <w:bodyDiv w:val="1"/>
      <w:marLeft w:val="0"/>
      <w:marRight w:val="0"/>
      <w:marTop w:val="0"/>
      <w:marBottom w:val="0"/>
      <w:divBdr>
        <w:top w:val="none" w:sz="0" w:space="0" w:color="auto"/>
        <w:left w:val="none" w:sz="0" w:space="0" w:color="auto"/>
        <w:bottom w:val="none" w:sz="0" w:space="0" w:color="auto"/>
        <w:right w:val="none" w:sz="0" w:space="0" w:color="auto"/>
      </w:divBdr>
    </w:div>
    <w:div w:id="737289473">
      <w:bodyDiv w:val="1"/>
      <w:marLeft w:val="0"/>
      <w:marRight w:val="0"/>
      <w:marTop w:val="0"/>
      <w:marBottom w:val="0"/>
      <w:divBdr>
        <w:top w:val="none" w:sz="0" w:space="0" w:color="auto"/>
        <w:left w:val="none" w:sz="0" w:space="0" w:color="auto"/>
        <w:bottom w:val="none" w:sz="0" w:space="0" w:color="auto"/>
        <w:right w:val="none" w:sz="0" w:space="0" w:color="auto"/>
      </w:divBdr>
    </w:div>
    <w:div w:id="1012146984">
      <w:bodyDiv w:val="1"/>
      <w:marLeft w:val="0"/>
      <w:marRight w:val="0"/>
      <w:marTop w:val="0"/>
      <w:marBottom w:val="0"/>
      <w:divBdr>
        <w:top w:val="none" w:sz="0" w:space="0" w:color="auto"/>
        <w:left w:val="none" w:sz="0" w:space="0" w:color="auto"/>
        <w:bottom w:val="none" w:sz="0" w:space="0" w:color="auto"/>
        <w:right w:val="none" w:sz="0" w:space="0" w:color="auto"/>
      </w:divBdr>
    </w:div>
    <w:div w:id="205287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hyperlink" Target="https://www.repositor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9A6D-FA50-421C-B010-CEFC226B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5984</Words>
  <Characters>32912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TACO</dc:creator>
  <cp:keywords/>
  <dc:description/>
  <cp:lastModifiedBy>ACER</cp:lastModifiedBy>
  <cp:revision>2</cp:revision>
  <dcterms:created xsi:type="dcterms:W3CDTF">2022-01-26T06:17:00Z</dcterms:created>
  <dcterms:modified xsi:type="dcterms:W3CDTF">2022-01-26T06:17:00Z</dcterms:modified>
</cp:coreProperties>
</file>